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CEDD1" w14:textId="0F91CFA2" w:rsidR="00284B90" w:rsidRPr="0032742C" w:rsidRDefault="00C66768" w:rsidP="00284B90">
      <w:pPr>
        <w:rPr>
          <w:rFonts w:ascii="Cambria" w:hAnsi="Cambria"/>
          <w:sz w:val="28"/>
          <w:szCs w:val="28"/>
        </w:rPr>
      </w:pPr>
      <w:r w:rsidRPr="005C666F">
        <w:rPr>
          <w:noProof/>
        </w:rPr>
        <mc:AlternateContent>
          <mc:Choice Requires="wps">
            <w:drawing>
              <wp:anchor distT="0" distB="0" distL="114300" distR="114300" simplePos="0" relativeHeight="251658240" behindDoc="0" locked="0" layoutInCell="0" allowOverlap="1" wp14:anchorId="08304AF9" wp14:editId="4E54A570">
                <wp:simplePos x="0" y="0"/>
                <wp:positionH relativeFrom="margin">
                  <wp:posOffset>7951</wp:posOffset>
                </wp:positionH>
                <wp:positionV relativeFrom="paragraph">
                  <wp:posOffset>71617</wp:posOffset>
                </wp:positionV>
                <wp:extent cx="2441051" cy="1137037"/>
                <wp:effectExtent l="0" t="0" r="0" b="63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1051" cy="1137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9F9F4" w14:textId="77777777" w:rsidR="008B759E" w:rsidRPr="00284B90" w:rsidRDefault="008B759E">
                            <w:pPr>
                              <w:pStyle w:val="Naslov3"/>
                              <w:rPr>
                                <w:rFonts w:ascii="Cambria" w:hAnsi="Cambria" w:cstheme="minorHAnsi"/>
                                <w:b/>
                                <w:spacing w:val="14"/>
                                <w:sz w:val="24"/>
                                <w:szCs w:val="24"/>
                              </w:rPr>
                            </w:pPr>
                            <w:r w:rsidRPr="00284B90">
                              <w:rPr>
                                <w:rFonts w:ascii="Cambria" w:hAnsi="Cambria" w:cstheme="minorHAnsi"/>
                                <w:b/>
                                <w:spacing w:val="14"/>
                                <w:sz w:val="24"/>
                                <w:szCs w:val="24"/>
                              </w:rPr>
                              <w:t>Občina Bovec</w:t>
                            </w:r>
                          </w:p>
                          <w:p w14:paraId="6686E672" w14:textId="77777777" w:rsidR="008B759E" w:rsidRPr="00284B90" w:rsidRDefault="008B759E">
                            <w:pPr>
                              <w:rPr>
                                <w:rFonts w:ascii="Cambria" w:hAnsi="Cambria" w:cstheme="minorHAnsi"/>
                                <w:sz w:val="18"/>
                                <w:szCs w:val="18"/>
                              </w:rPr>
                            </w:pPr>
                          </w:p>
                          <w:p w14:paraId="60439754" w14:textId="77777777" w:rsidR="008B759E" w:rsidRPr="00284B90" w:rsidRDefault="008B759E">
                            <w:pPr>
                              <w:pStyle w:val="Naslov4"/>
                              <w:rPr>
                                <w:rFonts w:ascii="Cambria" w:hAnsi="Cambria" w:cstheme="minorHAnsi"/>
                                <w:spacing w:val="8"/>
                                <w:sz w:val="18"/>
                                <w:szCs w:val="18"/>
                              </w:rPr>
                            </w:pPr>
                            <w:r w:rsidRPr="00284B90">
                              <w:rPr>
                                <w:rFonts w:ascii="Cambria" w:hAnsi="Cambria" w:cstheme="minorHAnsi"/>
                                <w:spacing w:val="8"/>
                                <w:sz w:val="18"/>
                                <w:szCs w:val="18"/>
                              </w:rPr>
                              <w:t>Trg golobarskih žrtev 8</w:t>
                            </w:r>
                          </w:p>
                          <w:p w14:paraId="1C114B48" w14:textId="77777777" w:rsidR="008B759E" w:rsidRPr="00284B90" w:rsidRDefault="008B759E">
                            <w:pPr>
                              <w:pStyle w:val="Naslov5"/>
                              <w:rPr>
                                <w:rFonts w:ascii="Cambria" w:hAnsi="Cambria" w:cstheme="minorHAnsi"/>
                                <w:sz w:val="18"/>
                                <w:szCs w:val="18"/>
                              </w:rPr>
                            </w:pPr>
                            <w:r w:rsidRPr="00284B90">
                              <w:rPr>
                                <w:rFonts w:ascii="Cambria" w:hAnsi="Cambria" w:cstheme="minorHAnsi"/>
                                <w:b w:val="0"/>
                                <w:spacing w:val="8"/>
                                <w:sz w:val="18"/>
                                <w:szCs w:val="18"/>
                              </w:rPr>
                              <w:t>5230 Bovec</w:t>
                            </w:r>
                            <w:r w:rsidRPr="00284B90">
                              <w:rPr>
                                <w:rFonts w:ascii="Cambria" w:hAnsi="Cambria" w:cstheme="minorHAnsi"/>
                                <w:sz w:val="18"/>
                                <w:szCs w:val="18"/>
                              </w:rPr>
                              <w:t xml:space="preserve"> </w:t>
                            </w:r>
                          </w:p>
                          <w:p w14:paraId="5E81D3DC" w14:textId="1596E268" w:rsidR="008B759E" w:rsidRPr="00284B90" w:rsidRDefault="008B759E">
                            <w:pPr>
                              <w:tabs>
                                <w:tab w:val="left" w:pos="709"/>
                              </w:tabs>
                              <w:spacing w:before="120"/>
                              <w:rPr>
                                <w:rFonts w:ascii="Cambria" w:hAnsi="Cambria" w:cstheme="minorHAnsi"/>
                                <w:sz w:val="18"/>
                                <w:szCs w:val="18"/>
                              </w:rPr>
                            </w:pPr>
                            <w:r w:rsidRPr="00284B90">
                              <w:rPr>
                                <w:rFonts w:ascii="Cambria" w:hAnsi="Cambria" w:cstheme="minorHAnsi"/>
                                <w:sz w:val="18"/>
                                <w:szCs w:val="18"/>
                              </w:rPr>
                              <w:t>Telefon</w:t>
                            </w:r>
                            <w:r w:rsidRPr="00284B90">
                              <w:rPr>
                                <w:rFonts w:ascii="Cambria" w:hAnsi="Cambria" w:cstheme="minorHAnsi"/>
                                <w:sz w:val="18"/>
                                <w:szCs w:val="18"/>
                              </w:rPr>
                              <w:tab/>
                              <w:t xml:space="preserve">: </w:t>
                            </w:r>
                            <w:r w:rsidRPr="00284B90">
                              <w:rPr>
                                <w:rFonts w:ascii="Cambria" w:hAnsi="Cambria" w:cstheme="minorHAnsi"/>
                                <w:spacing w:val="6"/>
                                <w:sz w:val="18"/>
                                <w:szCs w:val="18"/>
                              </w:rPr>
                              <w:t>SI (386) 05/384-19-</w:t>
                            </w:r>
                            <w:r w:rsidR="00E95728">
                              <w:rPr>
                                <w:rFonts w:ascii="Cambria" w:hAnsi="Cambria" w:cstheme="minorHAnsi"/>
                                <w:spacing w:val="6"/>
                                <w:sz w:val="18"/>
                                <w:szCs w:val="18"/>
                              </w:rPr>
                              <w:t>10</w:t>
                            </w:r>
                          </w:p>
                          <w:p w14:paraId="42177C2D" w14:textId="409FED84" w:rsidR="008B759E" w:rsidRDefault="008B759E">
                            <w:pPr>
                              <w:pStyle w:val="Naslov1"/>
                              <w:tabs>
                                <w:tab w:val="clear" w:pos="993"/>
                                <w:tab w:val="left" w:pos="709"/>
                              </w:tabs>
                              <w:rPr>
                                <w:rFonts w:ascii="Cambria" w:hAnsi="Cambria" w:cstheme="minorHAnsi"/>
                                <w:spacing w:val="6"/>
                                <w:sz w:val="18"/>
                                <w:szCs w:val="18"/>
                              </w:rPr>
                            </w:pPr>
                            <w:r w:rsidRPr="00284B90">
                              <w:rPr>
                                <w:rFonts w:ascii="Cambria" w:hAnsi="Cambria" w:cstheme="minorHAnsi"/>
                                <w:sz w:val="18"/>
                                <w:szCs w:val="18"/>
                              </w:rPr>
                              <w:t>E-pošta</w:t>
                            </w:r>
                            <w:r w:rsidRPr="00284B90">
                              <w:rPr>
                                <w:rFonts w:ascii="Cambria" w:hAnsi="Cambria" w:cstheme="minorHAnsi"/>
                                <w:sz w:val="18"/>
                                <w:szCs w:val="18"/>
                              </w:rPr>
                              <w:tab/>
                              <w:t xml:space="preserve">: </w:t>
                            </w:r>
                            <w:r w:rsidRPr="00284B90">
                              <w:rPr>
                                <w:rFonts w:ascii="Cambria" w:hAnsi="Cambria" w:cstheme="minorHAnsi"/>
                                <w:spacing w:val="6"/>
                                <w:sz w:val="18"/>
                                <w:szCs w:val="18"/>
                              </w:rPr>
                              <w:t>obcina</w:t>
                            </w:r>
                            <w:r w:rsidR="00E95728">
                              <w:rPr>
                                <w:rFonts w:ascii="Cambria" w:hAnsi="Cambria" w:cstheme="minorHAnsi"/>
                                <w:spacing w:val="6"/>
                                <w:sz w:val="18"/>
                                <w:szCs w:val="18"/>
                              </w:rPr>
                              <w:t>.</w:t>
                            </w:r>
                            <w:r w:rsidR="00860A51">
                              <w:rPr>
                                <w:rFonts w:ascii="Cambria" w:hAnsi="Cambria" w:cstheme="minorHAnsi"/>
                                <w:spacing w:val="6"/>
                                <w:sz w:val="18"/>
                                <w:szCs w:val="18"/>
                              </w:rPr>
                              <w:t>info</w:t>
                            </w:r>
                            <w:r w:rsidRPr="00284B90">
                              <w:rPr>
                                <w:rFonts w:ascii="Cambria" w:hAnsi="Cambria" w:cstheme="minorHAnsi"/>
                                <w:spacing w:val="6"/>
                                <w:sz w:val="18"/>
                                <w:szCs w:val="18"/>
                              </w:rPr>
                              <w:t>@bovec.si</w:t>
                            </w:r>
                          </w:p>
                          <w:p w14:paraId="1927E417" w14:textId="77777777" w:rsidR="00721C0C" w:rsidRPr="00721C0C" w:rsidRDefault="00721C0C" w:rsidP="00721C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304AF9" id="_x0000_t202" coordsize="21600,21600" o:spt="202" path="m,l,21600r21600,l21600,xe">
                <v:stroke joinstyle="miter"/>
                <v:path gradientshapeok="t" o:connecttype="rect"/>
              </v:shapetype>
              <v:shape id="Text Box 3" o:spid="_x0000_s1026" type="#_x0000_t202" style="position:absolute;margin-left:.65pt;margin-top:5.65pt;width:192.2pt;height:89.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" o:allowincell="f" filled="f" stroked="f">
                <v:textbox>
                  <w:txbxContent>
                    <w:p w14:paraId="33C9F9F4" w14:textId="77777777" w:rsidR="008B759E" w:rsidRPr="00284B90" w:rsidRDefault="008B759E">
                      <w:pPr>
                        <w:pStyle w:val="Naslov3"/>
                        <w:rPr>
                          <w:rFonts w:ascii="Cambria" w:hAnsi="Cambria" w:cstheme="minorHAnsi"/>
                          <w:b/>
                          <w:spacing w:val="14"/>
                          <w:sz w:val="24"/>
                          <w:szCs w:val="24"/>
                        </w:rPr>
                      </w:pPr>
                      <w:r w:rsidRPr="00284B90">
                        <w:rPr>
                          <w:rFonts w:ascii="Cambria" w:hAnsi="Cambria" w:cstheme="minorHAnsi"/>
                          <w:b/>
                          <w:spacing w:val="14"/>
                          <w:sz w:val="24"/>
                          <w:szCs w:val="24"/>
                        </w:rPr>
                        <w:t>Občina Bovec</w:t>
                      </w:r>
                    </w:p>
                    <w:p w14:paraId="6686E672" w14:textId="77777777" w:rsidR="008B759E" w:rsidRPr="00284B90" w:rsidRDefault="008B759E">
                      <w:pPr>
                        <w:rPr>
                          <w:rFonts w:ascii="Cambria" w:hAnsi="Cambria" w:cstheme="minorHAnsi"/>
                          <w:sz w:val="18"/>
                          <w:szCs w:val="18"/>
                        </w:rPr>
                      </w:pPr>
                    </w:p>
                    <w:p w14:paraId="60439754" w14:textId="77777777" w:rsidR="008B759E" w:rsidRPr="00284B90" w:rsidRDefault="008B759E">
                      <w:pPr>
                        <w:pStyle w:val="Naslov4"/>
                        <w:rPr>
                          <w:rFonts w:ascii="Cambria" w:hAnsi="Cambria" w:cstheme="minorHAnsi"/>
                          <w:spacing w:val="8"/>
                          <w:sz w:val="18"/>
                          <w:szCs w:val="18"/>
                        </w:rPr>
                      </w:pPr>
                      <w:r w:rsidRPr="00284B90">
                        <w:rPr>
                          <w:rFonts w:ascii="Cambria" w:hAnsi="Cambria" w:cstheme="minorHAnsi"/>
                          <w:spacing w:val="8"/>
                          <w:sz w:val="18"/>
                          <w:szCs w:val="18"/>
                        </w:rPr>
                        <w:t>Trg golobarskih žrtev 8</w:t>
                      </w:r>
                    </w:p>
                    <w:p w14:paraId="1C114B48" w14:textId="77777777" w:rsidR="008B759E" w:rsidRPr="00284B90" w:rsidRDefault="008B759E">
                      <w:pPr>
                        <w:pStyle w:val="Naslov5"/>
                        <w:rPr>
                          <w:rFonts w:ascii="Cambria" w:hAnsi="Cambria" w:cstheme="minorHAnsi"/>
                          <w:sz w:val="18"/>
                          <w:szCs w:val="18"/>
                        </w:rPr>
                      </w:pPr>
                      <w:r w:rsidRPr="00284B90">
                        <w:rPr>
                          <w:rFonts w:ascii="Cambria" w:hAnsi="Cambria" w:cstheme="minorHAnsi"/>
                          <w:b w:val="0"/>
                          <w:spacing w:val="8"/>
                          <w:sz w:val="18"/>
                          <w:szCs w:val="18"/>
                        </w:rPr>
                        <w:t>5230 Bovec</w:t>
                      </w:r>
                      <w:r w:rsidRPr="00284B90">
                        <w:rPr>
                          <w:rFonts w:ascii="Cambria" w:hAnsi="Cambria" w:cstheme="minorHAnsi"/>
                          <w:sz w:val="18"/>
                          <w:szCs w:val="18"/>
                        </w:rPr>
                        <w:t xml:space="preserve"> </w:t>
                      </w:r>
                    </w:p>
                    <w:p w14:paraId="5E81D3DC" w14:textId="1596E268" w:rsidR="008B759E" w:rsidRPr="00284B90" w:rsidRDefault="008B759E">
                      <w:pPr>
                        <w:tabs>
                          <w:tab w:val="left" w:pos="709"/>
                        </w:tabs>
                        <w:spacing w:before="120"/>
                        <w:rPr>
                          <w:rFonts w:ascii="Cambria" w:hAnsi="Cambria" w:cstheme="minorHAnsi"/>
                          <w:sz w:val="18"/>
                          <w:szCs w:val="18"/>
                        </w:rPr>
                      </w:pPr>
                      <w:r w:rsidRPr="00284B90">
                        <w:rPr>
                          <w:rFonts w:ascii="Cambria" w:hAnsi="Cambria" w:cstheme="minorHAnsi"/>
                          <w:sz w:val="18"/>
                          <w:szCs w:val="18"/>
                        </w:rPr>
                        <w:t>Telefon</w:t>
                      </w:r>
                      <w:r w:rsidRPr="00284B90">
                        <w:rPr>
                          <w:rFonts w:ascii="Cambria" w:hAnsi="Cambria" w:cstheme="minorHAnsi"/>
                          <w:sz w:val="18"/>
                          <w:szCs w:val="18"/>
                        </w:rPr>
                        <w:tab/>
                        <w:t xml:space="preserve">: </w:t>
                      </w:r>
                      <w:r w:rsidRPr="00284B90">
                        <w:rPr>
                          <w:rFonts w:ascii="Cambria" w:hAnsi="Cambria" w:cstheme="minorHAnsi"/>
                          <w:spacing w:val="6"/>
                          <w:sz w:val="18"/>
                          <w:szCs w:val="18"/>
                        </w:rPr>
                        <w:t>SI (386) 05/384-19-</w:t>
                      </w:r>
                      <w:r w:rsidR="00E95728">
                        <w:rPr>
                          <w:rFonts w:ascii="Cambria" w:hAnsi="Cambria" w:cstheme="minorHAnsi"/>
                          <w:spacing w:val="6"/>
                          <w:sz w:val="18"/>
                          <w:szCs w:val="18"/>
                        </w:rPr>
                        <w:t>10</w:t>
                      </w:r>
                    </w:p>
                    <w:p w14:paraId="42177C2D" w14:textId="409FED84" w:rsidR="008B759E" w:rsidRDefault="008B759E">
                      <w:pPr>
                        <w:pStyle w:val="Naslov1"/>
                        <w:tabs>
                          <w:tab w:val="clear" w:pos="993"/>
                          <w:tab w:val="left" w:pos="709"/>
                        </w:tabs>
                        <w:rPr>
                          <w:rFonts w:ascii="Cambria" w:hAnsi="Cambria" w:cstheme="minorHAnsi"/>
                          <w:spacing w:val="6"/>
                          <w:sz w:val="18"/>
                          <w:szCs w:val="18"/>
                        </w:rPr>
                      </w:pPr>
                      <w:r w:rsidRPr="00284B90">
                        <w:rPr>
                          <w:rFonts w:ascii="Cambria" w:hAnsi="Cambria" w:cstheme="minorHAnsi"/>
                          <w:sz w:val="18"/>
                          <w:szCs w:val="18"/>
                        </w:rPr>
                        <w:t>E-pošta</w:t>
                      </w:r>
                      <w:r w:rsidRPr="00284B90">
                        <w:rPr>
                          <w:rFonts w:ascii="Cambria" w:hAnsi="Cambria" w:cstheme="minorHAnsi"/>
                          <w:sz w:val="18"/>
                          <w:szCs w:val="18"/>
                        </w:rPr>
                        <w:tab/>
                        <w:t xml:space="preserve">: </w:t>
                      </w:r>
                      <w:r w:rsidRPr="00284B90">
                        <w:rPr>
                          <w:rFonts w:ascii="Cambria" w:hAnsi="Cambria" w:cstheme="minorHAnsi"/>
                          <w:spacing w:val="6"/>
                          <w:sz w:val="18"/>
                          <w:szCs w:val="18"/>
                        </w:rPr>
                        <w:t>obcina</w:t>
                      </w:r>
                      <w:r w:rsidR="00E95728">
                        <w:rPr>
                          <w:rFonts w:ascii="Cambria" w:hAnsi="Cambria" w:cstheme="minorHAnsi"/>
                          <w:spacing w:val="6"/>
                          <w:sz w:val="18"/>
                          <w:szCs w:val="18"/>
                        </w:rPr>
                        <w:t>.</w:t>
                      </w:r>
                      <w:r w:rsidR="00860A51">
                        <w:rPr>
                          <w:rFonts w:ascii="Cambria" w:hAnsi="Cambria" w:cstheme="minorHAnsi"/>
                          <w:spacing w:val="6"/>
                          <w:sz w:val="18"/>
                          <w:szCs w:val="18"/>
                        </w:rPr>
                        <w:t>info</w:t>
                      </w:r>
                      <w:r w:rsidRPr="00284B90">
                        <w:rPr>
                          <w:rFonts w:ascii="Cambria" w:hAnsi="Cambria" w:cstheme="minorHAnsi"/>
                          <w:spacing w:val="6"/>
                          <w:sz w:val="18"/>
                          <w:szCs w:val="18"/>
                        </w:rPr>
                        <w:t>@bovec.si</w:t>
                      </w:r>
                    </w:p>
                    <w:p w14:paraId="1927E417" w14:textId="77777777" w:rsidR="00721C0C" w:rsidRPr="00721C0C" w:rsidRDefault="00721C0C" w:rsidP="00721C0C"/>
                  </w:txbxContent>
                </v:textbox>
                <w10:wrap anchorx="margin"/>
              </v:shape>
            </w:pict>
          </mc:Fallback>
        </mc:AlternateContent>
      </w:r>
      <w:r w:rsidR="0032742C" w:rsidRPr="005C666F">
        <w:rPr>
          <w:noProof/>
          <w:lang w:eastAsia="sl-SI"/>
        </w:rPr>
        <w:drawing>
          <wp:anchor distT="0" distB="0" distL="114300" distR="114300" simplePos="0" relativeHeight="251657216" behindDoc="0" locked="0" layoutInCell="0" allowOverlap="1" wp14:anchorId="527C2CF1" wp14:editId="1554EA91">
            <wp:simplePos x="0" y="0"/>
            <wp:positionH relativeFrom="margin">
              <wp:align>right</wp:align>
            </wp:positionH>
            <wp:positionV relativeFrom="paragraph">
              <wp:posOffset>0</wp:posOffset>
            </wp:positionV>
            <wp:extent cx="665480" cy="1009650"/>
            <wp:effectExtent l="0" t="0" r="1270" b="0"/>
            <wp:wrapTopAndBottom/>
            <wp:docPr id="2" name="Slika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a:srcRect/>
                    <a:stretch>
                      <a:fillRect/>
                    </a:stretch>
                  </pic:blipFill>
                  <pic:spPr bwMode="auto">
                    <a:xfrm>
                      <a:off x="0" y="0"/>
                      <a:ext cx="666277" cy="101102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B7468E0" w14:textId="77777777" w:rsidR="00C66768" w:rsidRDefault="00C66768" w:rsidP="00284B90">
      <w:pPr>
        <w:rPr>
          <w:rFonts w:asciiTheme="majorHAnsi" w:hAnsiTheme="majorHAnsi" w:cs="Arial"/>
        </w:rPr>
      </w:pPr>
    </w:p>
    <w:tbl>
      <w:tblPr>
        <w:tblStyle w:val="Tabelamrea"/>
        <w:tblpPr w:leftFromText="141" w:rightFromText="141" w:vertAnchor="text" w:horzAnchor="margin" w:tblpY="-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C66768" w14:paraId="723B8F7E" w14:textId="77777777" w:rsidTr="00C66768">
        <w:tc>
          <w:tcPr>
            <w:tcW w:w="9062" w:type="dxa"/>
            <w:shd w:val="clear" w:color="auto" w:fill="D9D9D9" w:themeFill="background1" w:themeFillShade="D9"/>
          </w:tcPr>
          <w:p w14:paraId="6629F226" w14:textId="0B2B5177" w:rsidR="00C66768" w:rsidRPr="00405A5E" w:rsidRDefault="00C66768" w:rsidP="00C66768">
            <w:pPr>
              <w:jc w:val="center"/>
              <w:rPr>
                <w:rFonts w:asciiTheme="majorHAnsi" w:hAnsiTheme="majorHAnsi" w:cs="Arial"/>
                <w:b/>
                <w:bCs/>
                <w:sz w:val="28"/>
                <w:szCs w:val="28"/>
              </w:rPr>
            </w:pPr>
            <w:r w:rsidRPr="00405A5E">
              <w:rPr>
                <w:rFonts w:asciiTheme="majorHAnsi" w:hAnsiTheme="majorHAnsi" w:cs="Arial"/>
                <w:b/>
                <w:bCs/>
                <w:sz w:val="28"/>
                <w:szCs w:val="28"/>
              </w:rPr>
              <w:t xml:space="preserve">OBČINSKI </w:t>
            </w:r>
            <w:r w:rsidR="00405A5E">
              <w:rPr>
                <w:rFonts w:asciiTheme="majorHAnsi" w:hAnsiTheme="majorHAnsi" w:cs="Arial"/>
                <w:b/>
                <w:bCs/>
                <w:sz w:val="28"/>
                <w:szCs w:val="28"/>
              </w:rPr>
              <w:t>S</w:t>
            </w:r>
            <w:r w:rsidRPr="00405A5E">
              <w:rPr>
                <w:rFonts w:asciiTheme="majorHAnsi" w:hAnsiTheme="majorHAnsi" w:cs="Arial"/>
                <w:b/>
                <w:bCs/>
                <w:sz w:val="28"/>
                <w:szCs w:val="28"/>
              </w:rPr>
              <w:t xml:space="preserve">VET </w:t>
            </w:r>
          </w:p>
        </w:tc>
      </w:tr>
    </w:tbl>
    <w:p w14:paraId="72CEBF0E" w14:textId="1016F18D" w:rsidR="00195589" w:rsidRDefault="00284B90" w:rsidP="00284B90">
      <w:pPr>
        <w:rPr>
          <w:rFonts w:asciiTheme="majorHAnsi" w:hAnsiTheme="majorHAnsi" w:cs="Arial"/>
        </w:rPr>
      </w:pPr>
      <w:r w:rsidRPr="0032742C">
        <w:rPr>
          <w:rFonts w:asciiTheme="majorHAnsi" w:hAnsiTheme="majorHAnsi" w:cs="Arial"/>
        </w:rPr>
        <w:t xml:space="preserve">Datum: </w:t>
      </w:r>
      <w:r w:rsidR="009E72B3">
        <w:rPr>
          <w:rFonts w:asciiTheme="majorHAnsi" w:hAnsiTheme="majorHAnsi" w:cs="Arial"/>
        </w:rPr>
        <w:t>5</w:t>
      </w:r>
      <w:r w:rsidR="00E95728" w:rsidRPr="0032742C">
        <w:rPr>
          <w:rFonts w:asciiTheme="majorHAnsi" w:hAnsiTheme="majorHAnsi" w:cs="Arial"/>
        </w:rPr>
        <w:t xml:space="preserve">. </w:t>
      </w:r>
      <w:r w:rsidR="006D4E97">
        <w:rPr>
          <w:rFonts w:asciiTheme="majorHAnsi" w:hAnsiTheme="majorHAnsi" w:cs="Arial"/>
        </w:rPr>
        <w:t>3</w:t>
      </w:r>
      <w:r w:rsidR="00E95728" w:rsidRPr="0032742C">
        <w:rPr>
          <w:rFonts w:asciiTheme="majorHAnsi" w:hAnsiTheme="majorHAnsi" w:cs="Arial"/>
        </w:rPr>
        <w:t>. 202</w:t>
      </w:r>
      <w:r w:rsidR="006D4E97">
        <w:rPr>
          <w:rFonts w:asciiTheme="majorHAnsi" w:hAnsiTheme="majorHAnsi" w:cs="Arial"/>
        </w:rPr>
        <w:t>6</w:t>
      </w:r>
    </w:p>
    <w:p w14:paraId="14AEA8E5" w14:textId="3B28364C" w:rsidR="00405A5E" w:rsidRPr="00487E34" w:rsidRDefault="00405A5E" w:rsidP="00284B90">
      <w:pPr>
        <w:rPr>
          <w:rFonts w:asciiTheme="majorHAnsi" w:hAnsiTheme="majorHAnsi" w:cs="Arial"/>
          <w:b/>
          <w:bCs/>
        </w:rPr>
      </w:pPr>
      <w:r w:rsidRPr="00487E34">
        <w:rPr>
          <w:rFonts w:asciiTheme="majorHAnsi" w:hAnsiTheme="majorHAnsi" w:cs="Arial"/>
          <w:b/>
          <w:bCs/>
        </w:rPr>
        <w:t xml:space="preserve">Gradivo za točko: </w:t>
      </w:r>
      <w:r w:rsidR="00487E34" w:rsidRPr="00487E34">
        <w:rPr>
          <w:rFonts w:asciiTheme="majorHAnsi" w:hAnsiTheme="majorHAnsi" w:cs="Arial"/>
          <w:b/>
          <w:bCs/>
        </w:rPr>
        <w:t>6</w:t>
      </w:r>
    </w:p>
    <w:p w14:paraId="49504A09" w14:textId="348E4329" w:rsidR="00D57FB7" w:rsidRPr="00EF152A" w:rsidRDefault="00D57FB7" w:rsidP="00284B90">
      <w:pPr>
        <w:rPr>
          <w:rFonts w:asciiTheme="majorHAnsi" w:hAnsiTheme="majorHAnsi" w:cs="Arial"/>
          <w:sz w:val="22"/>
          <w:szCs w:val="22"/>
        </w:rPr>
      </w:pPr>
    </w:p>
    <w:p w14:paraId="4003A010" w14:textId="77777777" w:rsidR="00284B90" w:rsidRPr="00EF152A" w:rsidRDefault="00284B90" w:rsidP="00284B90">
      <w:pPr>
        <w:rPr>
          <w:rFonts w:asciiTheme="majorHAnsi" w:hAnsiTheme="majorHAnsi" w:cs="Arial"/>
          <w:sz w:val="22"/>
          <w:szCs w:val="22"/>
        </w:rPr>
      </w:pPr>
    </w:p>
    <w:tbl>
      <w:tblPr>
        <w:tblW w:w="0" w:type="auto"/>
        <w:tblLook w:val="0400" w:firstRow="0" w:lastRow="0" w:firstColumn="0" w:lastColumn="0" w:noHBand="0" w:noVBand="1"/>
      </w:tblPr>
      <w:tblGrid>
        <w:gridCol w:w="1701"/>
        <w:gridCol w:w="7371"/>
      </w:tblGrid>
      <w:tr w:rsidR="00EF152A" w:rsidRPr="00EF152A" w14:paraId="5EC6A2D0" w14:textId="77777777" w:rsidTr="0032742C">
        <w:tc>
          <w:tcPr>
            <w:tcW w:w="1701" w:type="dxa"/>
          </w:tcPr>
          <w:p w14:paraId="66206F89" w14:textId="77777777" w:rsidR="00284B90" w:rsidRPr="0032742C" w:rsidRDefault="00284B90" w:rsidP="00284B90">
            <w:pPr>
              <w:ind w:left="-105"/>
              <w:rPr>
                <w:rFonts w:asciiTheme="majorHAnsi" w:hAnsiTheme="majorHAnsi" w:cs="Arial"/>
                <w:b/>
                <w:bCs/>
              </w:rPr>
            </w:pPr>
            <w:r w:rsidRPr="0032742C">
              <w:rPr>
                <w:rFonts w:asciiTheme="majorHAnsi" w:hAnsiTheme="majorHAnsi" w:cs="Arial"/>
                <w:b/>
                <w:bCs/>
              </w:rPr>
              <w:t xml:space="preserve">ZADEVA: </w:t>
            </w:r>
          </w:p>
        </w:tc>
        <w:tc>
          <w:tcPr>
            <w:tcW w:w="7371" w:type="dxa"/>
          </w:tcPr>
          <w:p w14:paraId="4FD774C5" w14:textId="7F2D4EBE" w:rsidR="009E72B3" w:rsidRPr="009E72B3" w:rsidRDefault="00E64E8D" w:rsidP="009E72B3">
            <w:pPr>
              <w:ind w:left="-105"/>
              <w:rPr>
                <w:b/>
                <w:bCs/>
              </w:rPr>
            </w:pPr>
            <w:r>
              <w:rPr>
                <w:b/>
                <w:bCs/>
              </w:rPr>
              <w:t>Odlok o s</w:t>
            </w:r>
            <w:r w:rsidR="009E72B3" w:rsidRPr="009E72B3">
              <w:rPr>
                <w:b/>
                <w:bCs/>
              </w:rPr>
              <w:t>prememb</w:t>
            </w:r>
            <w:r>
              <w:rPr>
                <w:b/>
                <w:bCs/>
              </w:rPr>
              <w:t>ah</w:t>
            </w:r>
            <w:r w:rsidR="009E72B3" w:rsidRPr="009E72B3">
              <w:rPr>
                <w:b/>
                <w:bCs/>
              </w:rPr>
              <w:t xml:space="preserve"> in dopolnitv</w:t>
            </w:r>
            <w:r>
              <w:rPr>
                <w:b/>
                <w:bCs/>
              </w:rPr>
              <w:t>ah</w:t>
            </w:r>
            <w:r w:rsidR="009E72B3" w:rsidRPr="009E72B3">
              <w:rPr>
                <w:b/>
                <w:bCs/>
              </w:rPr>
              <w:t xml:space="preserve"> Odloka o plovbnem režimu na rekah Soči in Koritnici na območju občine Bovec</w:t>
            </w:r>
            <w:r w:rsidR="009E72B3">
              <w:rPr>
                <w:b/>
                <w:bCs/>
              </w:rPr>
              <w:t xml:space="preserve"> (predlog)</w:t>
            </w:r>
          </w:p>
          <w:p w14:paraId="0563BFED" w14:textId="30BAF9B1" w:rsidR="006D4E97" w:rsidRPr="00EF152A" w:rsidRDefault="006D4E97" w:rsidP="00907A16">
            <w:pPr>
              <w:ind w:left="-105"/>
              <w:rPr>
                <w:rFonts w:asciiTheme="majorHAnsi" w:hAnsiTheme="majorHAnsi" w:cs="Arial"/>
                <w:b/>
                <w:bCs/>
                <w:sz w:val="22"/>
                <w:szCs w:val="22"/>
              </w:rPr>
            </w:pPr>
          </w:p>
        </w:tc>
      </w:tr>
      <w:tr w:rsidR="00EF152A" w:rsidRPr="0032742C" w14:paraId="0EC48EC7" w14:textId="77777777" w:rsidTr="0032742C">
        <w:tc>
          <w:tcPr>
            <w:tcW w:w="1701" w:type="dxa"/>
          </w:tcPr>
          <w:p w14:paraId="0560FCDA" w14:textId="275790BA" w:rsidR="00284B90" w:rsidRPr="0032742C" w:rsidRDefault="00D57FB7" w:rsidP="00284B90">
            <w:pPr>
              <w:ind w:left="-105"/>
              <w:jc w:val="both"/>
              <w:rPr>
                <w:rFonts w:asciiTheme="majorHAnsi" w:hAnsiTheme="majorHAnsi" w:cs="Arial"/>
                <w:bCs/>
                <w:sz w:val="22"/>
                <w:szCs w:val="22"/>
              </w:rPr>
            </w:pPr>
            <w:r w:rsidRPr="0032742C">
              <w:rPr>
                <w:rFonts w:asciiTheme="majorHAnsi" w:hAnsiTheme="majorHAnsi" w:cs="Arial"/>
                <w:bCs/>
                <w:sz w:val="22"/>
                <w:szCs w:val="22"/>
              </w:rPr>
              <w:t>NAMEN:</w:t>
            </w:r>
          </w:p>
        </w:tc>
        <w:tc>
          <w:tcPr>
            <w:tcW w:w="7371" w:type="dxa"/>
          </w:tcPr>
          <w:p w14:paraId="3882F21A" w14:textId="1CF79BD7" w:rsidR="006D4E97" w:rsidRDefault="009E72B3" w:rsidP="009E72B3">
            <w:pPr>
              <w:ind w:left="-105"/>
              <w:rPr>
                <w:rFonts w:asciiTheme="majorHAnsi" w:hAnsiTheme="majorHAnsi" w:cs="Arial"/>
                <w:b/>
                <w:bCs/>
                <w:sz w:val="22"/>
                <w:szCs w:val="22"/>
              </w:rPr>
            </w:pPr>
            <w:r w:rsidRPr="009E72B3">
              <w:rPr>
                <w:rFonts w:asciiTheme="majorHAnsi" w:hAnsiTheme="majorHAnsi" w:cs="Arial"/>
                <w:b/>
                <w:bCs/>
                <w:sz w:val="22"/>
                <w:szCs w:val="22"/>
              </w:rPr>
              <w:t>Spremembe in dopolnitve Odloka o plovbnem režimu na rekah Soči in Koritnici na območju občine Bovec</w:t>
            </w:r>
            <w:r>
              <w:rPr>
                <w:rFonts w:asciiTheme="majorHAnsi" w:hAnsiTheme="majorHAnsi" w:cs="Arial"/>
                <w:b/>
                <w:bCs/>
                <w:sz w:val="22"/>
                <w:szCs w:val="22"/>
              </w:rPr>
              <w:t xml:space="preserve"> </w:t>
            </w:r>
          </w:p>
          <w:p w14:paraId="74D0F143" w14:textId="772DF0FC" w:rsidR="00284B90" w:rsidRPr="0032742C" w:rsidRDefault="00284B90" w:rsidP="00284B90">
            <w:pPr>
              <w:ind w:left="-105"/>
              <w:jc w:val="both"/>
              <w:rPr>
                <w:rFonts w:asciiTheme="majorHAnsi" w:hAnsiTheme="majorHAnsi" w:cs="Arial"/>
                <w:bCs/>
                <w:sz w:val="22"/>
                <w:szCs w:val="22"/>
              </w:rPr>
            </w:pPr>
          </w:p>
        </w:tc>
      </w:tr>
      <w:tr w:rsidR="00EF152A" w:rsidRPr="0032742C" w14:paraId="5CE6B335" w14:textId="77777777" w:rsidTr="0032742C">
        <w:trPr>
          <w:trHeight w:val="1714"/>
        </w:trPr>
        <w:tc>
          <w:tcPr>
            <w:tcW w:w="1701" w:type="dxa"/>
          </w:tcPr>
          <w:p w14:paraId="25A63073" w14:textId="77777777"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PRAVNA PODLAGA:</w:t>
            </w:r>
          </w:p>
        </w:tc>
        <w:tc>
          <w:tcPr>
            <w:tcW w:w="7371" w:type="dxa"/>
          </w:tcPr>
          <w:p w14:paraId="0D0111E7" w14:textId="77777777" w:rsidR="009E72B3" w:rsidRDefault="009E72B3" w:rsidP="009E72B3">
            <w:pPr>
              <w:pStyle w:val="Odstavekseznama"/>
              <w:numPr>
                <w:ilvl w:val="0"/>
                <w:numId w:val="53"/>
              </w:numPr>
              <w:spacing w:before="100" w:beforeAutospacing="1" w:after="100" w:afterAutospacing="1"/>
              <w:outlineLvl w:val="1"/>
            </w:pPr>
            <w:r>
              <w:t>d</w:t>
            </w:r>
            <w:r w:rsidRPr="00C41EE1">
              <w:t>rug</w:t>
            </w:r>
            <w:r>
              <w:t>i</w:t>
            </w:r>
            <w:r w:rsidRPr="00C41EE1">
              <w:t xml:space="preserve"> in tretj</w:t>
            </w:r>
            <w:r>
              <w:t>i</w:t>
            </w:r>
            <w:r w:rsidRPr="00C41EE1">
              <w:t xml:space="preserve"> odstav</w:t>
            </w:r>
            <w:r>
              <w:t>ek</w:t>
            </w:r>
            <w:r w:rsidRPr="00C41EE1">
              <w:t xml:space="preserve"> 4. člena ter 13. člena Zakona o plovbi po celinskih vodah (Uradni list RS, št. 30/02, 29/17 – ZŠpo-1 in 41/17 – PZ-G), </w:t>
            </w:r>
          </w:p>
          <w:p w14:paraId="35413B2C" w14:textId="0B65831E" w:rsidR="009E72B3" w:rsidRDefault="009E72B3" w:rsidP="009E72B3">
            <w:pPr>
              <w:pStyle w:val="Odstavekseznama"/>
              <w:numPr>
                <w:ilvl w:val="0"/>
                <w:numId w:val="53"/>
              </w:numPr>
              <w:spacing w:before="100" w:beforeAutospacing="1" w:after="100" w:afterAutospacing="1"/>
              <w:outlineLvl w:val="1"/>
            </w:pPr>
            <w:r w:rsidRPr="00C41EE1">
              <w:t>osm</w:t>
            </w:r>
            <w:r>
              <w:t>i</w:t>
            </w:r>
            <w:r w:rsidRPr="00C41EE1">
              <w:t xml:space="preserve"> odstav</w:t>
            </w:r>
            <w:r>
              <w:t>ek</w:t>
            </w:r>
            <w:r w:rsidRPr="00C41EE1">
              <w:t xml:space="preserve"> 17. člena Zakona o prekrških (Uradni list RS, </w:t>
            </w:r>
            <w:r w:rsidR="00F431FF" w:rsidRPr="00F431FF">
              <w:t> </w:t>
            </w:r>
            <w:r w:rsidR="00F431FF">
              <w:t xml:space="preserve">št. </w:t>
            </w:r>
            <w:hyperlink r:id="rId9" w:tgtFrame="_blank" w:tooltip="Zakon o prekrških (uradno prečiščeno besedilo) (ZP-1-UPB8)" w:history="1">
              <w:r w:rsidR="00F431FF" w:rsidRPr="00F431FF">
                <w:t>29/11</w:t>
              </w:r>
            </w:hyperlink>
            <w:r w:rsidR="00F431FF" w:rsidRPr="00F431FF">
              <w:t> – uradno prečiščeno besedilo, </w:t>
            </w:r>
            <w:hyperlink r:id="rId10" w:tgtFrame="_blank" w:tooltip="Zakon o spremembah in dopolnitvah Zakona o prekrških (ZP-1H)" w:history="1">
              <w:r w:rsidR="00F431FF" w:rsidRPr="00F431FF">
                <w:t>21/13</w:t>
              </w:r>
            </w:hyperlink>
            <w:r w:rsidR="00F431FF" w:rsidRPr="00F431FF">
              <w:t>, </w:t>
            </w:r>
            <w:hyperlink r:id="rId11" w:tgtFrame="_blank" w:tooltip="Zakon o spremembah in dopolnitvah Zakona o prekrških (ZP-1I)" w:history="1">
              <w:r w:rsidR="00F431FF" w:rsidRPr="00F431FF">
                <w:t>111/13</w:t>
              </w:r>
            </w:hyperlink>
            <w:r w:rsidR="00F431FF" w:rsidRPr="00F431FF">
              <w:t>, </w:t>
            </w:r>
            <w:hyperlink r:id="rId12" w:tgtFrame="_blank" w:tooltip="Odločba o ugotovitvi, da je prvi stavek prvega odstavka 193. člena Zakona o prekrških v neskladju z Ustavo" w:history="1">
              <w:r w:rsidR="00F431FF" w:rsidRPr="00F431FF">
                <w:t>74/14</w:t>
              </w:r>
            </w:hyperlink>
            <w:r w:rsidR="00F431FF" w:rsidRPr="00F431FF">
              <w:t xml:space="preserve"> – </w:t>
            </w:r>
            <w:proofErr w:type="spellStart"/>
            <w:r w:rsidR="00F431FF" w:rsidRPr="00F431FF">
              <w:t>odl</w:t>
            </w:r>
            <w:proofErr w:type="spellEnd"/>
            <w:r w:rsidR="00F431FF" w:rsidRPr="00F431FF">
              <w:t>. US, </w:t>
            </w:r>
            <w:hyperlink r:id="rId13" w:tgtFrame="_blank" w:tooltip="Odločba o razveljavitvi prvega, drugega, tretjega in četrtega odstavka 19. člena, sedmega odstavka 19. člena, kolikor se nanaša na izvršitev uklonilnega zapora, ter 202.b člena Zakona o prekrških" w:history="1">
              <w:r w:rsidR="00F431FF" w:rsidRPr="00F431FF">
                <w:t>92/14</w:t>
              </w:r>
            </w:hyperlink>
            <w:r w:rsidR="00F431FF" w:rsidRPr="00F431FF">
              <w:t xml:space="preserve"> – </w:t>
            </w:r>
            <w:proofErr w:type="spellStart"/>
            <w:r w:rsidR="00F431FF" w:rsidRPr="00F431FF">
              <w:t>odl</w:t>
            </w:r>
            <w:proofErr w:type="spellEnd"/>
            <w:r w:rsidR="00F431FF" w:rsidRPr="00F431FF">
              <w:t>. US, </w:t>
            </w:r>
            <w:hyperlink r:id="rId14" w:tgtFrame="_blank" w:tooltip="Zakon o spremembah in dopolnitvah Zakona o prekrških (ZP-1J)" w:history="1">
              <w:r w:rsidR="00F431FF" w:rsidRPr="00F431FF">
                <w:t>32/16</w:t>
              </w:r>
            </w:hyperlink>
            <w:r w:rsidR="00F431FF" w:rsidRPr="00F431FF">
              <w:t>, </w:t>
            </w:r>
            <w:hyperlink r:id="rId15" w:tgtFrame="_blank" w:tooltip="Odločba o razveljavitvi tretjega odstavka 61. člena Zakona o prekrških" w:history="1">
              <w:r w:rsidR="00F431FF" w:rsidRPr="00F431FF">
                <w:t>15/17</w:t>
              </w:r>
            </w:hyperlink>
            <w:r w:rsidR="00F431FF" w:rsidRPr="00F431FF">
              <w:t xml:space="preserve"> – </w:t>
            </w:r>
            <w:proofErr w:type="spellStart"/>
            <w:r w:rsidR="00F431FF" w:rsidRPr="00F431FF">
              <w:t>odl</w:t>
            </w:r>
            <w:proofErr w:type="spellEnd"/>
            <w:r w:rsidR="00F431FF" w:rsidRPr="00F431FF">
              <w:t>. US, </w:t>
            </w:r>
            <w:hyperlink r:id="rId16" w:tgtFrame="_blank" w:tooltip="Odločba o ugotovitvi protiustavnosti Zakona o prekrških" w:history="1">
              <w:r w:rsidR="00F431FF" w:rsidRPr="00F431FF">
                <w:t>73/19</w:t>
              </w:r>
            </w:hyperlink>
            <w:r w:rsidR="00F431FF" w:rsidRPr="00F431FF">
              <w:t xml:space="preserve"> – </w:t>
            </w:r>
            <w:proofErr w:type="spellStart"/>
            <w:r w:rsidR="00F431FF" w:rsidRPr="00F431FF">
              <w:t>odl</w:t>
            </w:r>
            <w:proofErr w:type="spellEnd"/>
            <w:r w:rsidR="00F431FF" w:rsidRPr="00F431FF">
              <w:t>. US, </w:t>
            </w:r>
            <w:hyperlink r:id="rId17" w:tgtFrame="_blank" w:tooltip="Zakon o interventnih ukrepih za omilitev posledic drugega vala epidemije COVID-19 (ZIUOPDVE)" w:history="1">
              <w:r w:rsidR="00F431FF" w:rsidRPr="00F431FF">
                <w:t>175/20</w:t>
              </w:r>
            </w:hyperlink>
            <w:r w:rsidR="00F431FF" w:rsidRPr="00F431FF">
              <w:t> – ZIUOPDVE, </w:t>
            </w:r>
            <w:hyperlink r:id="rId18" w:tgtFrame="_blank" w:tooltip="Odločba o ugotovitvi, da je drugi odstavek 66. člena Zakona o prekrških v neskladju z ustavo in sklep o zavrženju ustavne pritožbe" w:history="1">
              <w:r w:rsidR="00F431FF" w:rsidRPr="00F431FF">
                <w:t>5/21</w:t>
              </w:r>
            </w:hyperlink>
            <w:r w:rsidR="00F431FF" w:rsidRPr="00F431FF">
              <w:t xml:space="preserve"> – </w:t>
            </w:r>
            <w:proofErr w:type="spellStart"/>
            <w:r w:rsidR="00F431FF" w:rsidRPr="00F431FF">
              <w:t>odl</w:t>
            </w:r>
            <w:proofErr w:type="spellEnd"/>
            <w:r w:rsidR="00F431FF" w:rsidRPr="00F431FF">
              <w:t>. US, </w:t>
            </w:r>
            <w:hyperlink r:id="rId19" w:tgtFrame="_blank" w:tooltip="Zakon o spremembah in dopolnitvah Zakona o prekrških (ZP-1K)" w:history="1">
              <w:r w:rsidR="00F431FF" w:rsidRPr="00F431FF">
                <w:t>38/24</w:t>
              </w:r>
            </w:hyperlink>
            <w:r w:rsidR="00F431FF" w:rsidRPr="00F431FF">
              <w:t>, </w:t>
            </w:r>
            <w:hyperlink r:id="rId20" w:tgtFrame="_blank" w:tooltip="Zakon o sodiščih (ZS-1)" w:history="1">
              <w:r w:rsidR="00F431FF" w:rsidRPr="00F431FF">
                <w:t>100/25</w:t>
              </w:r>
            </w:hyperlink>
            <w:r w:rsidR="00F431FF" w:rsidRPr="00F431FF">
              <w:t> – ZS-1 in </w:t>
            </w:r>
            <w:hyperlink r:id="rId21" w:tgtFrame="_blank" w:tooltip="Zakon o spremembah in dopolnitvah Zakona o prekrških (ZP-1L)" w:history="1">
              <w:r w:rsidR="00F431FF" w:rsidRPr="00F431FF">
                <w:t>10/26</w:t>
              </w:r>
            </w:hyperlink>
          </w:p>
          <w:p w14:paraId="23BAA1AC" w14:textId="461096BA" w:rsidR="009E72B3" w:rsidRDefault="009E72B3" w:rsidP="009E72B3">
            <w:pPr>
              <w:pStyle w:val="Odstavekseznama"/>
              <w:numPr>
                <w:ilvl w:val="0"/>
                <w:numId w:val="53"/>
              </w:numPr>
              <w:spacing w:before="100" w:beforeAutospacing="1" w:after="100" w:afterAutospacing="1"/>
              <w:outlineLvl w:val="1"/>
            </w:pPr>
            <w:r w:rsidRPr="00C41EE1">
              <w:t>21. člen Zakona o lokalni samoupravi (Uradni list RS, št. </w:t>
            </w:r>
            <w:hyperlink r:id="rId22" w:tgtFrame="_blank" w:tooltip="Zakon o lokalni samoupravi (uradno prečiščeno besedilo) (ZLS-UPB2)" w:history="1">
              <w:r w:rsidRPr="00C41EE1">
                <w:t>94/07</w:t>
              </w:r>
            </w:hyperlink>
            <w:r w:rsidRPr="00C41EE1">
              <w:t> – uradno prečiščeno besedilo, </w:t>
            </w:r>
            <w:hyperlink r:id="rId23" w:tgtFrame="_blank" w:tooltip="Zakon o dopolnitvi Zakona o lokalni samoupravi (ZLS-O)" w:history="1">
              <w:r w:rsidRPr="00C41EE1">
                <w:t>76/08</w:t>
              </w:r>
            </w:hyperlink>
            <w:r w:rsidRPr="00C41EE1">
              <w:t>, </w:t>
            </w:r>
            <w:hyperlink r:id="rId24" w:tgtFrame="_blank" w:tooltip="Zakon o spremembah in dopolnitvah Zakona o lokalni samoupravi (ZLS-P)" w:history="1">
              <w:r w:rsidRPr="00C41EE1">
                <w:t>79/09</w:t>
              </w:r>
            </w:hyperlink>
            <w:r w:rsidRPr="00C41EE1">
              <w:t>, </w:t>
            </w:r>
            <w:hyperlink r:id="rId25" w:tgtFrame="_blank" w:tooltip="Zakon o spremembah in dopolnitvah Zakona o lokalni samoupravi (ZLS-R)" w:history="1">
              <w:r w:rsidRPr="00C41EE1">
                <w:t>51/10</w:t>
              </w:r>
            </w:hyperlink>
            <w:r w:rsidRPr="00C41EE1">
              <w:t>, </w:t>
            </w:r>
            <w:hyperlink r:id="rId26" w:tgtFrame="_blank" w:tooltip="Zakon za uravnoteženje javnih financ (ZUJF)" w:history="1">
              <w:r w:rsidRPr="00C41EE1">
                <w:t>40/12</w:t>
              </w:r>
            </w:hyperlink>
            <w:r w:rsidRPr="00C41EE1">
              <w:t> – ZUJF, </w:t>
            </w:r>
            <w:hyperlink r:id="rId27" w:tgtFrame="_blank" w:tooltip="Popravek  zaporednih številk objavljenih aktov v neuradni HTML obliki" w:history="1">
              <w:r w:rsidRPr="00C41EE1">
                <w:t>11/14</w:t>
              </w:r>
            </w:hyperlink>
            <w:r w:rsidRPr="00C41EE1">
              <w:t xml:space="preserve"> – </w:t>
            </w:r>
            <w:proofErr w:type="spellStart"/>
            <w:r w:rsidRPr="00C41EE1">
              <w:t>popr</w:t>
            </w:r>
            <w:proofErr w:type="spellEnd"/>
            <w:r w:rsidRPr="00C41EE1">
              <w:t>., </w:t>
            </w:r>
            <w:hyperlink r:id="rId28" w:tgtFrame="_blank" w:tooltip="Zakon o ukrepih za uravnoteženje javnih financ občin (ZUUJFO)" w:history="1">
              <w:r w:rsidRPr="00C41EE1">
                <w:t>14/15</w:t>
              </w:r>
            </w:hyperlink>
            <w:r w:rsidRPr="00C41EE1">
              <w:t> – ZUUJFO, </w:t>
            </w:r>
            <w:hyperlink r:id="rId29" w:tgtFrame="_blank" w:tooltip="Zakon o stvarnem premoženju države in samoupravnih lokalnih skupnosti (ZSPDSLS-1)" w:history="1">
              <w:r w:rsidRPr="00C41EE1">
                <w:t>11/18</w:t>
              </w:r>
            </w:hyperlink>
            <w:r w:rsidRPr="00C41EE1">
              <w:t> – ZSPDSLS-1, </w:t>
            </w:r>
            <w:hyperlink r:id="rId30" w:tgtFrame="_blank" w:tooltip="Zakon o spremembah in dopolnitvah Zakona o lokalni samoupravi (ZLS-S)" w:history="1">
              <w:r w:rsidRPr="00C41EE1">
                <w:t>30/18</w:t>
              </w:r>
            </w:hyperlink>
            <w:r w:rsidRPr="00C41EE1">
              <w:t>, </w:t>
            </w:r>
            <w:hyperlink r:id="rId31" w:tgtFrame="_blank" w:tooltip="Zakon o spremembah in dopolnitvah Zakona o interventnih ukrepih za zajezitev epidemije COVID-19 in omilitev njenih posledic za državljane in gospodarstvo (ZIUZEOP-A)" w:history="1">
              <w:r w:rsidRPr="00C41EE1">
                <w:t>61/20</w:t>
              </w:r>
            </w:hyperlink>
            <w:r w:rsidRPr="00C41EE1">
              <w:t> – ZIUZEOP-A, </w:t>
            </w:r>
            <w:hyperlink r:id="rId32" w:tgtFrame="_blank" w:tooltip="Zakon o interventnih ukrepih za omilitev in odpravo posledic epidemije COVID-19 (ZIUOOPE)" w:history="1">
              <w:r w:rsidRPr="00C41EE1">
                <w:t>80/20</w:t>
              </w:r>
            </w:hyperlink>
            <w:r w:rsidRPr="00C41EE1">
              <w:t> – ZIUOOPE, </w:t>
            </w:r>
            <w:hyperlink r:id="rId33"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Pr="00C41EE1">
                <w:t>62/24</w:t>
              </w:r>
            </w:hyperlink>
            <w:r w:rsidRPr="00C41EE1">
              <w:t xml:space="preserve"> – </w:t>
            </w:r>
            <w:proofErr w:type="spellStart"/>
            <w:r w:rsidRPr="00C41EE1">
              <w:t>odl</w:t>
            </w:r>
            <w:proofErr w:type="spellEnd"/>
            <w:r w:rsidRPr="00C41EE1">
              <w:t>. US, </w:t>
            </w:r>
            <w:hyperlink r:id="rId34" w:tgtFrame="_blank" w:tooltip="Zakon o spremembah in dopolnitvah Zakona o lokalnih volitvah (ZLV-K)" w:history="1">
              <w:r w:rsidRPr="00C41EE1">
                <w:t>102/24</w:t>
              </w:r>
            </w:hyperlink>
            <w:r w:rsidRPr="00C41EE1">
              <w:t> – ZLV-K in </w:t>
            </w:r>
            <w:hyperlink r:id="rId35" w:tgtFrame="_blank" w:tooltip="Zakon o objavljanju v Uradnem listu Republike Slovenije (ZOUL)" w:history="1">
              <w:r w:rsidRPr="00C41EE1">
                <w:t>83/25</w:t>
              </w:r>
            </w:hyperlink>
            <w:r w:rsidRPr="00C41EE1">
              <w:t> – ZOUL</w:t>
            </w:r>
            <w:r w:rsidR="00737BD0">
              <w:t xml:space="preserve"> in 10/26</w:t>
            </w:r>
            <w:r w:rsidRPr="00C41EE1">
              <w:t xml:space="preserve">) in </w:t>
            </w:r>
          </w:p>
          <w:p w14:paraId="274D02C9" w14:textId="3D73855F" w:rsidR="009E72B3" w:rsidRPr="00C41EE1" w:rsidRDefault="009E72B3" w:rsidP="009E72B3">
            <w:pPr>
              <w:pStyle w:val="Odstavekseznama"/>
              <w:numPr>
                <w:ilvl w:val="0"/>
                <w:numId w:val="53"/>
              </w:numPr>
              <w:spacing w:before="100" w:beforeAutospacing="1" w:after="100" w:afterAutospacing="1"/>
              <w:outlineLvl w:val="1"/>
            </w:pPr>
            <w:r w:rsidRPr="00C41EE1">
              <w:t>16. člen Statuta Občine Bovec (Uradni list RS št. 72/06, 89/10, 75/17)</w:t>
            </w:r>
            <w:r w:rsidR="006461B9">
              <w:t>.</w:t>
            </w:r>
            <w:r w:rsidRPr="00C41EE1">
              <w:t xml:space="preserve"> </w:t>
            </w:r>
          </w:p>
          <w:p w14:paraId="15F7C253" w14:textId="67FC1499" w:rsidR="00EB05F9" w:rsidRPr="0032742C" w:rsidRDefault="00EB05F9" w:rsidP="00EB05F9">
            <w:pPr>
              <w:ind w:left="-105"/>
              <w:jc w:val="both"/>
              <w:rPr>
                <w:rFonts w:asciiTheme="majorHAnsi" w:hAnsiTheme="majorHAnsi" w:cs="Arial"/>
                <w:sz w:val="22"/>
                <w:szCs w:val="22"/>
              </w:rPr>
            </w:pPr>
          </w:p>
        </w:tc>
      </w:tr>
      <w:tr w:rsidR="00EF152A" w:rsidRPr="0032742C" w14:paraId="466B4953" w14:textId="77777777" w:rsidTr="0032742C">
        <w:tc>
          <w:tcPr>
            <w:tcW w:w="1701" w:type="dxa"/>
          </w:tcPr>
          <w:p w14:paraId="53991069" w14:textId="77777777"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 xml:space="preserve">GRADIVO PRIPRAVILA: </w:t>
            </w:r>
          </w:p>
        </w:tc>
        <w:tc>
          <w:tcPr>
            <w:tcW w:w="7371" w:type="dxa"/>
          </w:tcPr>
          <w:p w14:paraId="32176430" w14:textId="5F3028C5" w:rsidR="00284B90" w:rsidRPr="0032742C" w:rsidRDefault="00354C13" w:rsidP="00284B90">
            <w:pPr>
              <w:ind w:left="-105"/>
              <w:jc w:val="both"/>
              <w:rPr>
                <w:rFonts w:asciiTheme="majorHAnsi" w:hAnsiTheme="majorHAnsi" w:cs="Arial"/>
                <w:sz w:val="22"/>
                <w:szCs w:val="22"/>
              </w:rPr>
            </w:pPr>
            <w:r>
              <w:rPr>
                <w:rFonts w:asciiTheme="majorHAnsi" w:hAnsiTheme="majorHAnsi" w:cs="Arial"/>
                <w:sz w:val="22"/>
                <w:szCs w:val="22"/>
              </w:rPr>
              <w:t>Tamara Jakulin</w:t>
            </w:r>
          </w:p>
        </w:tc>
      </w:tr>
      <w:tr w:rsidR="006415DC" w:rsidRPr="0032742C" w14:paraId="44A3031D" w14:textId="77777777" w:rsidTr="0032742C">
        <w:tc>
          <w:tcPr>
            <w:tcW w:w="1701" w:type="dxa"/>
          </w:tcPr>
          <w:p w14:paraId="24472F52" w14:textId="77777777" w:rsidR="006415DC" w:rsidRPr="0032742C" w:rsidRDefault="006415DC" w:rsidP="00284B90">
            <w:pPr>
              <w:ind w:left="-105"/>
              <w:jc w:val="both"/>
              <w:rPr>
                <w:rFonts w:asciiTheme="majorHAnsi" w:hAnsiTheme="majorHAnsi" w:cs="Arial"/>
                <w:sz w:val="22"/>
                <w:szCs w:val="22"/>
              </w:rPr>
            </w:pPr>
          </w:p>
        </w:tc>
        <w:tc>
          <w:tcPr>
            <w:tcW w:w="7371" w:type="dxa"/>
          </w:tcPr>
          <w:p w14:paraId="59EF191B" w14:textId="77777777" w:rsidR="006415DC" w:rsidRPr="0032742C" w:rsidRDefault="006415DC" w:rsidP="00284B90">
            <w:pPr>
              <w:ind w:left="-105"/>
              <w:jc w:val="both"/>
              <w:rPr>
                <w:rFonts w:asciiTheme="majorHAnsi" w:hAnsiTheme="majorHAnsi" w:cs="Arial"/>
                <w:sz w:val="22"/>
                <w:szCs w:val="22"/>
              </w:rPr>
            </w:pPr>
          </w:p>
        </w:tc>
      </w:tr>
      <w:tr w:rsidR="00EF152A" w:rsidRPr="0032742C" w14:paraId="7EDC18FF" w14:textId="77777777" w:rsidTr="0032742C">
        <w:tc>
          <w:tcPr>
            <w:tcW w:w="1701" w:type="dxa"/>
          </w:tcPr>
          <w:p w14:paraId="6F9C298B" w14:textId="77777777"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 xml:space="preserve">GRADIVO PREDLAGA: </w:t>
            </w:r>
          </w:p>
        </w:tc>
        <w:tc>
          <w:tcPr>
            <w:tcW w:w="7371" w:type="dxa"/>
          </w:tcPr>
          <w:p w14:paraId="54F2BA26" w14:textId="41A4EE46"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župan Valter Mlekuž</w:t>
            </w:r>
          </w:p>
        </w:tc>
      </w:tr>
      <w:tr w:rsidR="006415DC" w:rsidRPr="0032742C" w14:paraId="157A942A" w14:textId="77777777" w:rsidTr="0032742C">
        <w:tc>
          <w:tcPr>
            <w:tcW w:w="1701" w:type="dxa"/>
          </w:tcPr>
          <w:p w14:paraId="59EF259A" w14:textId="77777777" w:rsidR="006415DC" w:rsidRPr="0032742C" w:rsidRDefault="006415DC" w:rsidP="00284B90">
            <w:pPr>
              <w:ind w:left="-105"/>
              <w:jc w:val="both"/>
              <w:rPr>
                <w:rFonts w:asciiTheme="majorHAnsi" w:hAnsiTheme="majorHAnsi" w:cs="Arial"/>
                <w:sz w:val="22"/>
                <w:szCs w:val="22"/>
              </w:rPr>
            </w:pPr>
          </w:p>
        </w:tc>
        <w:tc>
          <w:tcPr>
            <w:tcW w:w="7371" w:type="dxa"/>
          </w:tcPr>
          <w:p w14:paraId="468272CA" w14:textId="77777777" w:rsidR="006415DC" w:rsidRPr="0032742C" w:rsidRDefault="006415DC" w:rsidP="00284B90">
            <w:pPr>
              <w:ind w:left="-105"/>
              <w:jc w:val="both"/>
              <w:rPr>
                <w:rFonts w:asciiTheme="majorHAnsi" w:hAnsiTheme="majorHAnsi" w:cs="Arial"/>
                <w:sz w:val="22"/>
                <w:szCs w:val="22"/>
              </w:rPr>
            </w:pPr>
          </w:p>
        </w:tc>
      </w:tr>
      <w:tr w:rsidR="00B54719" w:rsidRPr="0032742C" w14:paraId="101EC2B9" w14:textId="77777777" w:rsidTr="0032742C">
        <w:tc>
          <w:tcPr>
            <w:tcW w:w="1701" w:type="dxa"/>
          </w:tcPr>
          <w:p w14:paraId="4141E637" w14:textId="11C23C15" w:rsidR="00B54719" w:rsidRPr="0032742C" w:rsidRDefault="00B54719" w:rsidP="00284B90">
            <w:pPr>
              <w:ind w:left="-105"/>
              <w:jc w:val="both"/>
              <w:rPr>
                <w:rFonts w:asciiTheme="majorHAnsi" w:hAnsiTheme="majorHAnsi" w:cs="Arial"/>
                <w:sz w:val="22"/>
                <w:szCs w:val="22"/>
              </w:rPr>
            </w:pPr>
            <w:r>
              <w:rPr>
                <w:rFonts w:asciiTheme="majorHAnsi" w:hAnsiTheme="majorHAnsi" w:cs="Arial"/>
                <w:sz w:val="22"/>
                <w:szCs w:val="22"/>
              </w:rPr>
              <w:t>POROČEVALEC:</w:t>
            </w:r>
          </w:p>
        </w:tc>
        <w:tc>
          <w:tcPr>
            <w:tcW w:w="7371" w:type="dxa"/>
          </w:tcPr>
          <w:p w14:paraId="1829A154" w14:textId="3EF117D0" w:rsidR="00B54719" w:rsidRPr="0032742C" w:rsidRDefault="006415DC" w:rsidP="00284B90">
            <w:pPr>
              <w:ind w:left="-105"/>
              <w:jc w:val="both"/>
              <w:rPr>
                <w:rFonts w:asciiTheme="majorHAnsi" w:hAnsiTheme="majorHAnsi" w:cs="Arial"/>
                <w:sz w:val="22"/>
                <w:szCs w:val="22"/>
              </w:rPr>
            </w:pPr>
            <w:r>
              <w:rPr>
                <w:rFonts w:asciiTheme="majorHAnsi" w:hAnsiTheme="majorHAnsi" w:cs="Arial"/>
                <w:sz w:val="22"/>
                <w:szCs w:val="22"/>
              </w:rPr>
              <w:t>Sejad Jušić, direktor občinske uprave</w:t>
            </w:r>
          </w:p>
        </w:tc>
      </w:tr>
    </w:tbl>
    <w:p w14:paraId="66127932" w14:textId="18ABD995" w:rsidR="00354C13" w:rsidRDefault="00354C13" w:rsidP="00EF152A">
      <w:pPr>
        <w:jc w:val="both"/>
        <w:rPr>
          <w:rFonts w:asciiTheme="majorHAnsi" w:hAnsiTheme="majorHAnsi" w:cs="Arial"/>
          <w:b/>
          <w:sz w:val="22"/>
          <w:szCs w:val="22"/>
        </w:rPr>
      </w:pPr>
    </w:p>
    <w:p w14:paraId="13C6E3E0" w14:textId="77777777" w:rsidR="00354C13" w:rsidRDefault="00354C13">
      <w:pPr>
        <w:rPr>
          <w:rFonts w:asciiTheme="majorHAnsi" w:hAnsiTheme="majorHAnsi" w:cs="Arial"/>
          <w:b/>
          <w:sz w:val="22"/>
          <w:szCs w:val="22"/>
        </w:rPr>
      </w:pPr>
      <w:r>
        <w:rPr>
          <w:rFonts w:asciiTheme="majorHAnsi" w:hAnsiTheme="majorHAnsi" w:cs="Arial"/>
          <w:b/>
          <w:sz w:val="22"/>
          <w:szCs w:val="22"/>
        </w:rPr>
        <w:br w:type="page"/>
      </w:r>
    </w:p>
    <w:p w14:paraId="53CDC92E" w14:textId="77777777" w:rsidR="00EF152A" w:rsidRPr="00EF152A" w:rsidRDefault="00EF152A" w:rsidP="00EF152A">
      <w:pPr>
        <w:jc w:val="both"/>
        <w:rPr>
          <w:rFonts w:asciiTheme="majorHAnsi" w:hAnsiTheme="majorHAnsi" w:cs="Arial"/>
          <w:b/>
          <w:sz w:val="22"/>
          <w:szCs w:val="22"/>
        </w:rPr>
      </w:pPr>
    </w:p>
    <w:p w14:paraId="6DC05B89" w14:textId="7E39647A" w:rsidR="00EF152A" w:rsidRPr="00EF152A" w:rsidRDefault="00EF152A" w:rsidP="00AC25A0">
      <w:pPr>
        <w:numPr>
          <w:ilvl w:val="0"/>
          <w:numId w:val="9"/>
        </w:numPr>
        <w:ind w:left="0" w:firstLine="0"/>
        <w:jc w:val="both"/>
        <w:rPr>
          <w:rFonts w:asciiTheme="majorHAnsi" w:hAnsiTheme="majorHAnsi" w:cs="Arial"/>
          <w:b/>
          <w:sz w:val="22"/>
          <w:szCs w:val="22"/>
        </w:rPr>
      </w:pPr>
      <w:r w:rsidRPr="00EF152A">
        <w:rPr>
          <w:rFonts w:asciiTheme="majorHAnsi" w:hAnsiTheme="majorHAnsi" w:cs="Arial"/>
          <w:b/>
          <w:sz w:val="22"/>
          <w:szCs w:val="22"/>
        </w:rPr>
        <w:t xml:space="preserve">NASLOV: </w:t>
      </w:r>
      <w:r w:rsidR="00E64E8D">
        <w:rPr>
          <w:rFonts w:asciiTheme="majorHAnsi" w:hAnsiTheme="majorHAnsi" w:cs="Arial"/>
          <w:b/>
          <w:sz w:val="22"/>
          <w:szCs w:val="22"/>
        </w:rPr>
        <w:t>Odlok o s</w:t>
      </w:r>
      <w:r w:rsidR="009E72B3" w:rsidRPr="009E72B3">
        <w:rPr>
          <w:rFonts w:asciiTheme="majorHAnsi" w:hAnsiTheme="majorHAnsi" w:cs="Arial"/>
          <w:b/>
          <w:sz w:val="22"/>
          <w:szCs w:val="22"/>
        </w:rPr>
        <w:t>prememb</w:t>
      </w:r>
      <w:r w:rsidR="00E64E8D">
        <w:rPr>
          <w:rFonts w:asciiTheme="majorHAnsi" w:hAnsiTheme="majorHAnsi" w:cs="Arial"/>
          <w:b/>
          <w:sz w:val="22"/>
          <w:szCs w:val="22"/>
        </w:rPr>
        <w:t>ah</w:t>
      </w:r>
      <w:r w:rsidR="009E72B3" w:rsidRPr="009E72B3">
        <w:rPr>
          <w:rFonts w:asciiTheme="majorHAnsi" w:hAnsiTheme="majorHAnsi" w:cs="Arial"/>
          <w:b/>
          <w:sz w:val="22"/>
          <w:szCs w:val="22"/>
        </w:rPr>
        <w:t xml:space="preserve"> in dopolnitv</w:t>
      </w:r>
      <w:r w:rsidR="00E64E8D">
        <w:rPr>
          <w:rFonts w:asciiTheme="majorHAnsi" w:hAnsiTheme="majorHAnsi" w:cs="Arial"/>
          <w:b/>
          <w:sz w:val="22"/>
          <w:szCs w:val="22"/>
        </w:rPr>
        <w:t>ah</w:t>
      </w:r>
      <w:r w:rsidR="009E72B3" w:rsidRPr="009E72B3">
        <w:rPr>
          <w:rFonts w:asciiTheme="majorHAnsi" w:hAnsiTheme="majorHAnsi" w:cs="Arial"/>
          <w:b/>
          <w:sz w:val="22"/>
          <w:szCs w:val="22"/>
        </w:rPr>
        <w:t xml:space="preserve"> Odloka o plovbnem režimu na rekah Soči in Koritnici na območju občine Bovec</w:t>
      </w:r>
    </w:p>
    <w:p w14:paraId="078497F3" w14:textId="77777777" w:rsidR="00EF152A" w:rsidRPr="00EF152A" w:rsidRDefault="00EF152A" w:rsidP="00AC25A0">
      <w:pPr>
        <w:jc w:val="both"/>
        <w:rPr>
          <w:rFonts w:asciiTheme="majorHAnsi" w:hAnsiTheme="majorHAnsi" w:cs="Arial"/>
          <w:b/>
          <w:sz w:val="22"/>
          <w:szCs w:val="22"/>
        </w:rPr>
      </w:pPr>
    </w:p>
    <w:p w14:paraId="3ABF4BF5" w14:textId="63B85923" w:rsidR="00EF152A" w:rsidRDefault="00EF152A" w:rsidP="00AC25A0">
      <w:pPr>
        <w:numPr>
          <w:ilvl w:val="0"/>
          <w:numId w:val="9"/>
        </w:numPr>
        <w:ind w:left="0" w:firstLine="0"/>
        <w:jc w:val="both"/>
        <w:rPr>
          <w:rFonts w:asciiTheme="majorHAnsi" w:hAnsiTheme="majorHAnsi" w:cs="Arial"/>
          <w:b/>
          <w:sz w:val="22"/>
          <w:szCs w:val="22"/>
        </w:rPr>
      </w:pPr>
      <w:r w:rsidRPr="00E95728">
        <w:rPr>
          <w:rFonts w:asciiTheme="majorHAnsi" w:hAnsiTheme="majorHAnsi" w:cs="Arial"/>
          <w:b/>
          <w:sz w:val="22"/>
          <w:szCs w:val="22"/>
        </w:rPr>
        <w:t>UVOD</w:t>
      </w:r>
    </w:p>
    <w:p w14:paraId="6DDCE510" w14:textId="77777777" w:rsidR="0032742C" w:rsidRPr="0032742C" w:rsidRDefault="0032742C" w:rsidP="00AC25A0">
      <w:pPr>
        <w:jc w:val="both"/>
        <w:rPr>
          <w:rFonts w:asciiTheme="majorHAnsi" w:hAnsiTheme="majorHAnsi" w:cs="Arial"/>
          <w:b/>
          <w:sz w:val="22"/>
          <w:szCs w:val="22"/>
        </w:rPr>
      </w:pPr>
    </w:p>
    <w:p w14:paraId="261CAEC8" w14:textId="355DBA43" w:rsidR="00EF152A" w:rsidRDefault="006D4E97" w:rsidP="00AC25A0">
      <w:pPr>
        <w:numPr>
          <w:ilvl w:val="1"/>
          <w:numId w:val="10"/>
        </w:numPr>
        <w:ind w:left="0" w:firstLine="0"/>
        <w:jc w:val="both"/>
        <w:rPr>
          <w:rFonts w:asciiTheme="majorHAnsi" w:hAnsiTheme="majorHAnsi" w:cs="Arial"/>
          <w:b/>
          <w:sz w:val="22"/>
          <w:szCs w:val="22"/>
        </w:rPr>
      </w:pPr>
      <w:r>
        <w:rPr>
          <w:rFonts w:asciiTheme="majorHAnsi" w:hAnsiTheme="majorHAnsi" w:cs="Arial"/>
          <w:b/>
          <w:sz w:val="22"/>
          <w:szCs w:val="22"/>
        </w:rPr>
        <w:t>OBRAZLOŽITEV SPREMEMBE</w:t>
      </w:r>
    </w:p>
    <w:p w14:paraId="091C6CBE" w14:textId="77777777" w:rsidR="009E72B3" w:rsidRPr="0032742C" w:rsidRDefault="009E72B3" w:rsidP="009E72B3">
      <w:pPr>
        <w:jc w:val="both"/>
        <w:rPr>
          <w:rFonts w:asciiTheme="majorHAnsi" w:hAnsiTheme="majorHAnsi" w:cs="Arial"/>
          <w:b/>
          <w:sz w:val="22"/>
          <w:szCs w:val="22"/>
        </w:rPr>
      </w:pPr>
    </w:p>
    <w:p w14:paraId="41EDC80B" w14:textId="19DD7A48" w:rsidR="009E72B3" w:rsidRPr="00E00771" w:rsidRDefault="009E72B3" w:rsidP="00096DDD">
      <w:pPr>
        <w:jc w:val="both"/>
        <w:rPr>
          <w:rFonts w:ascii="Calibri" w:hAnsi="Calibri" w:cs="Calibri"/>
          <w:sz w:val="22"/>
          <w:szCs w:val="22"/>
          <w:lang w:eastAsia="sl-SI"/>
        </w:rPr>
      </w:pPr>
      <w:r w:rsidRPr="00E00771">
        <w:rPr>
          <w:rFonts w:ascii="Calibri" w:hAnsi="Calibri" w:cs="Calibri"/>
          <w:sz w:val="22"/>
          <w:szCs w:val="22"/>
          <w:lang w:eastAsia="sl-SI"/>
        </w:rPr>
        <w:t>Predlagana sprememba posega v 16. člen Odloka o plovbnem režimu na reki Soči in reki Koritnici na območju občine Bovec (UL RS, št. 16/2026 – v nadaljevanju besedila: Odlok).</w:t>
      </w:r>
    </w:p>
    <w:p w14:paraId="5A202057" w14:textId="46BF6123" w:rsidR="009E72B3" w:rsidRPr="00E00771" w:rsidRDefault="009E72B3" w:rsidP="00096DDD">
      <w:pPr>
        <w:jc w:val="both"/>
        <w:rPr>
          <w:rFonts w:ascii="Calibri" w:hAnsi="Calibri" w:cs="Calibri"/>
          <w:sz w:val="22"/>
          <w:szCs w:val="22"/>
          <w:lang w:eastAsia="sl-SI"/>
        </w:rPr>
      </w:pPr>
      <w:r w:rsidRPr="00E00771">
        <w:rPr>
          <w:rFonts w:ascii="Calibri" w:hAnsi="Calibri" w:cs="Calibri"/>
          <w:sz w:val="22"/>
          <w:szCs w:val="22"/>
          <w:lang w:eastAsia="sl-SI"/>
        </w:rPr>
        <w:t xml:space="preserve">Z veljavnim besedilom Odloka izvajanje gospodarske javne službe </w:t>
      </w:r>
      <w:r w:rsidR="009B6BE1" w:rsidRPr="00E00771">
        <w:rPr>
          <w:rFonts w:ascii="Calibri" w:hAnsi="Calibri" w:cs="Calibri"/>
          <w:sz w:val="22"/>
          <w:szCs w:val="22"/>
          <w:lang w:eastAsia="sl-SI"/>
        </w:rPr>
        <w:t xml:space="preserve">je </w:t>
      </w:r>
      <w:r w:rsidR="00E40422" w:rsidRPr="00E00771">
        <w:rPr>
          <w:rFonts w:ascii="Calibri" w:hAnsi="Calibri" w:cs="Calibri"/>
          <w:sz w:val="22"/>
          <w:szCs w:val="22"/>
          <w:lang w:eastAsia="sl-SI"/>
        </w:rPr>
        <w:t>določena</w:t>
      </w:r>
      <w:r w:rsidR="009B6BE1" w:rsidRPr="00E00771">
        <w:rPr>
          <w:rFonts w:ascii="Calibri" w:hAnsi="Calibri" w:cs="Calibri"/>
          <w:sz w:val="22"/>
          <w:szCs w:val="22"/>
          <w:lang w:eastAsia="sl-SI"/>
        </w:rPr>
        <w:t xml:space="preserve"> koncesijska dejavnost kot edina oblika možne izbire izvajalca. </w:t>
      </w:r>
      <w:r w:rsidRPr="00E00771">
        <w:rPr>
          <w:rFonts w:ascii="Calibri" w:hAnsi="Calibri" w:cs="Calibri"/>
          <w:sz w:val="22"/>
          <w:szCs w:val="22"/>
          <w:lang w:eastAsia="sl-SI"/>
        </w:rPr>
        <w:t>Zaradi zagotavljanja večje pravne jasnosti, skladnosti z zakonodajo s področja gospodarskih javnih služb ter učinkovitejšega upravljanja vstopno-izstopnih mest se predlaga dopolnitev določb, ki se nanašajo na izvajalca gospodarske javne službe.</w:t>
      </w:r>
    </w:p>
    <w:p w14:paraId="1D859B59" w14:textId="36FE5029" w:rsidR="009E72B3" w:rsidRPr="00E00771" w:rsidRDefault="009E72B3" w:rsidP="00096DDD">
      <w:pPr>
        <w:jc w:val="both"/>
        <w:rPr>
          <w:rFonts w:ascii="Calibri" w:hAnsi="Calibri" w:cs="Calibri"/>
          <w:sz w:val="22"/>
          <w:szCs w:val="22"/>
          <w:lang w:eastAsia="sl-SI"/>
        </w:rPr>
      </w:pPr>
      <w:r w:rsidRPr="00E00771">
        <w:rPr>
          <w:rFonts w:ascii="Calibri" w:hAnsi="Calibri" w:cs="Calibri"/>
          <w:sz w:val="22"/>
          <w:szCs w:val="22"/>
          <w:lang w:eastAsia="sl-SI"/>
        </w:rPr>
        <w:t>Sprememba drugega odstavka 16. člena jasneje določa, da je izvajalec gospodarske javne službe koncesionar, ki se določi skladno z zakonom, kateremu Občinski svet Občine Bovec dodeli koncesijo, ali drug izvajalec, ki ga za to pooblasti Občinski svet Občine Bovec. S tem se omogoča fleksibilna ureditev izvajanja javne službe.</w:t>
      </w:r>
    </w:p>
    <w:p w14:paraId="5FD3C73D" w14:textId="77777777" w:rsidR="00E40422" w:rsidRPr="00E00771" w:rsidRDefault="009B6BE1" w:rsidP="00096DDD">
      <w:pPr>
        <w:jc w:val="both"/>
        <w:rPr>
          <w:rFonts w:ascii="Calibri" w:hAnsi="Calibri" w:cs="Calibri"/>
          <w:sz w:val="22"/>
          <w:szCs w:val="22"/>
          <w:lang w:eastAsia="sl-SI"/>
        </w:rPr>
      </w:pPr>
      <w:r w:rsidRPr="00E00771">
        <w:rPr>
          <w:rFonts w:ascii="Calibri" w:hAnsi="Calibri" w:cs="Calibri"/>
          <w:sz w:val="22"/>
          <w:szCs w:val="22"/>
          <w:lang w:eastAsia="sl-SI"/>
        </w:rPr>
        <w:t xml:space="preserve">Sprememba </w:t>
      </w:r>
      <w:r w:rsidR="009E72B3" w:rsidRPr="00E00771">
        <w:rPr>
          <w:rFonts w:ascii="Calibri" w:hAnsi="Calibri" w:cs="Calibri"/>
          <w:sz w:val="22"/>
          <w:szCs w:val="22"/>
          <w:lang w:eastAsia="sl-SI"/>
        </w:rPr>
        <w:t xml:space="preserve">tretjega odstavka se </w:t>
      </w:r>
      <w:r w:rsidRPr="00E00771">
        <w:rPr>
          <w:rFonts w:ascii="Calibri" w:hAnsi="Calibri" w:cs="Calibri"/>
          <w:sz w:val="22"/>
          <w:szCs w:val="22"/>
          <w:lang w:eastAsia="sl-SI"/>
        </w:rPr>
        <w:t xml:space="preserve">smiselno navezuje na drugi odstavek s katero se določajo </w:t>
      </w:r>
      <w:r w:rsidR="009E72B3" w:rsidRPr="00E00771">
        <w:rPr>
          <w:rFonts w:ascii="Calibri" w:hAnsi="Calibri" w:cs="Calibri"/>
          <w:sz w:val="22"/>
          <w:szCs w:val="22"/>
          <w:lang w:eastAsia="sl-SI"/>
        </w:rPr>
        <w:t xml:space="preserve">obveznosti izvajalca, </w:t>
      </w:r>
      <w:r w:rsidRPr="00E00771">
        <w:rPr>
          <w:rFonts w:ascii="Calibri" w:hAnsi="Calibri" w:cs="Calibri"/>
          <w:sz w:val="22"/>
          <w:szCs w:val="22"/>
          <w:lang w:eastAsia="sl-SI"/>
        </w:rPr>
        <w:t xml:space="preserve"> tako koncesionarja, kakor drugega izvajalca </w:t>
      </w:r>
      <w:r w:rsidR="009E72B3" w:rsidRPr="00E00771">
        <w:rPr>
          <w:rFonts w:ascii="Calibri" w:hAnsi="Calibri" w:cs="Calibri"/>
          <w:sz w:val="22"/>
          <w:szCs w:val="22"/>
          <w:lang w:eastAsia="sl-SI"/>
        </w:rPr>
        <w:t>predvsem glede zagotavljanja varnega vplutja in izplutja plovil, vkrcanja in izkrcanja oseb ter glede vzdrževanja, čiščenja in odstranjevanja odpadkov oziroma nevarnih predmetov na območju vstopno-izstopnih mest.</w:t>
      </w:r>
    </w:p>
    <w:p w14:paraId="3E0074CF" w14:textId="77777777" w:rsidR="00E40422" w:rsidRPr="00E40422" w:rsidRDefault="00E40422" w:rsidP="00E40422">
      <w:pPr>
        <w:jc w:val="both"/>
        <w:rPr>
          <w:rFonts w:ascii="Calibri" w:hAnsi="Calibri" w:cs="Calibri"/>
          <w:sz w:val="22"/>
          <w:szCs w:val="22"/>
          <w:lang w:eastAsia="sl-SI"/>
        </w:rPr>
      </w:pPr>
      <w:r w:rsidRPr="00E40422">
        <w:rPr>
          <w:rFonts w:ascii="Calibri" w:hAnsi="Calibri" w:cs="Calibri"/>
          <w:sz w:val="22"/>
          <w:szCs w:val="22"/>
          <w:lang w:eastAsia="sl-SI"/>
        </w:rPr>
        <w:t>S predlagano spremembo se omogoča večja učinkovitost in fleksibilnost pri izbiri izvajalca, ki upravlja z vstopno-izstopnimi mesti, ob hkratnem poudarku na povečanju varnosti plovbe ter izboljšanju urejenosti in vzdrževanja infrastrukture.</w:t>
      </w:r>
    </w:p>
    <w:p w14:paraId="4023B860" w14:textId="77777777" w:rsidR="00E40422" w:rsidRPr="00E00771" w:rsidRDefault="00E40422" w:rsidP="00E40422">
      <w:pPr>
        <w:jc w:val="both"/>
        <w:rPr>
          <w:rFonts w:ascii="Calibri" w:hAnsi="Calibri" w:cs="Calibri"/>
          <w:sz w:val="22"/>
          <w:szCs w:val="22"/>
          <w:lang w:eastAsia="sl-SI"/>
        </w:rPr>
      </w:pPr>
    </w:p>
    <w:p w14:paraId="328E0463" w14:textId="77CE4B17" w:rsidR="00E40422" w:rsidRPr="00E40422" w:rsidRDefault="00E40422" w:rsidP="00E40422">
      <w:pPr>
        <w:jc w:val="both"/>
        <w:rPr>
          <w:rFonts w:ascii="Calibri" w:hAnsi="Calibri" w:cs="Calibri"/>
          <w:sz w:val="22"/>
          <w:szCs w:val="22"/>
          <w:lang w:eastAsia="sl-SI"/>
        </w:rPr>
      </w:pPr>
      <w:r w:rsidRPr="00E40422">
        <w:rPr>
          <w:rFonts w:ascii="Calibri" w:hAnsi="Calibri" w:cs="Calibri"/>
          <w:sz w:val="22"/>
          <w:szCs w:val="22"/>
          <w:lang w:eastAsia="sl-SI"/>
        </w:rPr>
        <w:t>Predlagana sprememba ne posega v druge določbe odloka, ki ostajajo nespremenjene.</w:t>
      </w:r>
    </w:p>
    <w:p w14:paraId="087B4A89" w14:textId="77777777" w:rsidR="00EF152A" w:rsidRDefault="00EF152A" w:rsidP="00EF152A">
      <w:pPr>
        <w:ind w:left="360"/>
        <w:jc w:val="both"/>
        <w:rPr>
          <w:rFonts w:asciiTheme="majorHAnsi" w:hAnsiTheme="majorHAnsi" w:cs="Arial"/>
          <w:b/>
          <w:sz w:val="22"/>
          <w:szCs w:val="22"/>
        </w:rPr>
      </w:pPr>
    </w:p>
    <w:p w14:paraId="3C3F9481" w14:textId="77777777" w:rsidR="009E72B3" w:rsidRPr="00EF152A" w:rsidRDefault="009E72B3" w:rsidP="00EF152A">
      <w:pPr>
        <w:ind w:left="360"/>
        <w:jc w:val="both"/>
        <w:rPr>
          <w:rFonts w:asciiTheme="majorHAnsi" w:hAnsiTheme="majorHAnsi" w:cs="Arial"/>
          <w:b/>
          <w:sz w:val="22"/>
          <w:szCs w:val="22"/>
        </w:rPr>
      </w:pPr>
    </w:p>
    <w:p w14:paraId="481D99C9" w14:textId="68D64D53" w:rsidR="00EF152A" w:rsidRPr="0032742C" w:rsidRDefault="006D4E97" w:rsidP="00AC25A0">
      <w:pPr>
        <w:numPr>
          <w:ilvl w:val="0"/>
          <w:numId w:val="11"/>
        </w:numPr>
        <w:tabs>
          <w:tab w:val="clear" w:pos="360"/>
          <w:tab w:val="num" w:pos="0"/>
        </w:tabs>
        <w:jc w:val="both"/>
        <w:rPr>
          <w:rFonts w:asciiTheme="majorHAnsi" w:hAnsiTheme="majorHAnsi" w:cs="Arial"/>
          <w:b/>
          <w:sz w:val="22"/>
          <w:szCs w:val="22"/>
        </w:rPr>
      </w:pPr>
      <w:r>
        <w:rPr>
          <w:rFonts w:asciiTheme="majorHAnsi" w:hAnsiTheme="majorHAnsi" w:cs="Arial"/>
          <w:b/>
          <w:sz w:val="22"/>
          <w:szCs w:val="22"/>
        </w:rPr>
        <w:t xml:space="preserve">NOVO </w:t>
      </w:r>
      <w:r w:rsidR="00EF152A" w:rsidRPr="00EF152A">
        <w:rPr>
          <w:rFonts w:asciiTheme="majorHAnsi" w:hAnsiTheme="majorHAnsi" w:cs="Arial"/>
          <w:b/>
          <w:sz w:val="22"/>
          <w:szCs w:val="22"/>
        </w:rPr>
        <w:t>BESEDILO ČLEN</w:t>
      </w:r>
      <w:r>
        <w:rPr>
          <w:rFonts w:asciiTheme="majorHAnsi" w:hAnsiTheme="majorHAnsi" w:cs="Arial"/>
          <w:b/>
          <w:sz w:val="22"/>
          <w:szCs w:val="22"/>
        </w:rPr>
        <w:t>A</w:t>
      </w:r>
      <w:r w:rsidR="00EF152A" w:rsidRPr="00EF152A">
        <w:rPr>
          <w:rFonts w:asciiTheme="majorHAnsi" w:hAnsiTheme="majorHAnsi" w:cs="Arial"/>
          <w:b/>
          <w:sz w:val="22"/>
          <w:szCs w:val="22"/>
        </w:rPr>
        <w:t>:</w:t>
      </w:r>
    </w:p>
    <w:p w14:paraId="79AC8F86" w14:textId="77777777" w:rsidR="00EF152A" w:rsidRDefault="00EF152A" w:rsidP="00EF152A">
      <w:pPr>
        <w:jc w:val="both"/>
        <w:rPr>
          <w:rFonts w:asciiTheme="majorHAnsi" w:hAnsiTheme="majorHAnsi" w:cs="Arial"/>
          <w:sz w:val="22"/>
          <w:szCs w:val="22"/>
        </w:rPr>
      </w:pPr>
    </w:p>
    <w:p w14:paraId="7E451149" w14:textId="60A8E343" w:rsidR="009E72B3" w:rsidRPr="00096DDD" w:rsidRDefault="009E72B3" w:rsidP="00096DDD">
      <w:pPr>
        <w:jc w:val="center"/>
        <w:rPr>
          <w:rFonts w:ascii="Calibri" w:hAnsi="Calibri" w:cs="Calibri"/>
          <w:color w:val="000000"/>
          <w:sz w:val="22"/>
          <w:szCs w:val="22"/>
          <w:lang w:eastAsia="sl-SI"/>
        </w:rPr>
      </w:pPr>
      <w:r w:rsidRPr="009E72B3">
        <w:rPr>
          <w:rFonts w:ascii="Calibri" w:hAnsi="Calibri" w:cs="Calibri"/>
          <w:color w:val="000000"/>
          <w:sz w:val="22"/>
          <w:szCs w:val="22"/>
          <w:lang w:eastAsia="sl-SI"/>
        </w:rPr>
        <w:t>Predlaga se, da se 16. člen Odloka spremeni tako, da se drugi in tretji odstavek spremenita in glasita:</w:t>
      </w:r>
    </w:p>
    <w:p w14:paraId="4B988C6C" w14:textId="77777777" w:rsidR="009E72B3" w:rsidRPr="009E72B3" w:rsidRDefault="009E72B3" w:rsidP="009E72B3">
      <w:pPr>
        <w:jc w:val="both"/>
        <w:rPr>
          <w:rFonts w:asciiTheme="majorHAnsi" w:hAnsiTheme="majorHAnsi"/>
          <w:sz w:val="24"/>
          <w:szCs w:val="24"/>
          <w:lang w:eastAsia="sl-SI"/>
        </w:rPr>
      </w:pPr>
    </w:p>
    <w:p w14:paraId="3AB52B96" w14:textId="77777777" w:rsidR="009E72B3" w:rsidRPr="009E72B3" w:rsidRDefault="009E72B3" w:rsidP="009E72B3">
      <w:pPr>
        <w:jc w:val="center"/>
        <w:rPr>
          <w:rFonts w:asciiTheme="majorHAnsi" w:hAnsiTheme="majorHAnsi"/>
          <w:b/>
          <w:bCs/>
          <w:sz w:val="24"/>
          <w:szCs w:val="24"/>
          <w:lang w:eastAsia="sl-SI"/>
        </w:rPr>
      </w:pPr>
      <w:r w:rsidRPr="009E72B3">
        <w:rPr>
          <w:rFonts w:asciiTheme="majorHAnsi" w:hAnsiTheme="majorHAnsi"/>
          <w:b/>
          <w:bCs/>
          <w:sz w:val="24"/>
          <w:szCs w:val="24"/>
          <w:lang w:eastAsia="sl-SI"/>
        </w:rPr>
        <w:t>16. člen</w:t>
      </w:r>
    </w:p>
    <w:p w14:paraId="5355DBF4" w14:textId="4854A35D" w:rsidR="009E72B3" w:rsidRPr="00096DDD" w:rsidRDefault="009E72B3" w:rsidP="009E72B3">
      <w:pPr>
        <w:jc w:val="center"/>
        <w:rPr>
          <w:rFonts w:ascii="Calibri" w:hAnsi="Calibri" w:cs="Calibri"/>
          <w:color w:val="000000"/>
          <w:sz w:val="22"/>
          <w:szCs w:val="22"/>
          <w:lang w:eastAsia="sl-SI"/>
        </w:rPr>
      </w:pPr>
      <w:r w:rsidRPr="009E72B3">
        <w:rPr>
          <w:rFonts w:ascii="Calibri" w:hAnsi="Calibri" w:cs="Calibri"/>
          <w:color w:val="000000"/>
          <w:sz w:val="22"/>
          <w:szCs w:val="22"/>
          <w:lang w:eastAsia="sl-SI"/>
        </w:rPr>
        <w:t>(</w:t>
      </w:r>
      <w:r w:rsidRPr="00096DDD">
        <w:rPr>
          <w:rFonts w:ascii="Calibri" w:hAnsi="Calibri" w:cs="Calibri"/>
          <w:color w:val="000000"/>
          <w:sz w:val="22"/>
          <w:szCs w:val="22"/>
          <w:lang w:eastAsia="sl-SI"/>
        </w:rPr>
        <w:t>Upravljanje vstopno-izstopnih mest</w:t>
      </w:r>
      <w:r w:rsidRPr="009E72B3">
        <w:rPr>
          <w:rFonts w:ascii="Calibri" w:hAnsi="Calibri" w:cs="Calibri"/>
          <w:color w:val="000000"/>
          <w:sz w:val="22"/>
          <w:szCs w:val="22"/>
          <w:lang w:eastAsia="sl-SI"/>
        </w:rPr>
        <w:t>)</w:t>
      </w:r>
    </w:p>
    <w:p w14:paraId="55F9E2EF" w14:textId="77777777" w:rsidR="009E72B3" w:rsidRPr="009E72B3" w:rsidRDefault="009E72B3" w:rsidP="009E72B3">
      <w:pPr>
        <w:jc w:val="center"/>
        <w:rPr>
          <w:rFonts w:ascii="Calibri" w:hAnsi="Calibri" w:cs="Calibri"/>
          <w:color w:val="000000"/>
          <w:sz w:val="22"/>
          <w:szCs w:val="22"/>
          <w:lang w:eastAsia="sl-SI"/>
        </w:rPr>
      </w:pPr>
    </w:p>
    <w:p w14:paraId="1FE3FDE7" w14:textId="77777777" w:rsidR="009E72B3" w:rsidRPr="009E72B3" w:rsidRDefault="009E72B3" w:rsidP="009E72B3">
      <w:pPr>
        <w:jc w:val="both"/>
        <w:rPr>
          <w:rFonts w:ascii="Calibri" w:hAnsi="Calibri" w:cs="Calibri"/>
          <w:color w:val="000000"/>
          <w:sz w:val="22"/>
          <w:szCs w:val="22"/>
          <w:lang w:eastAsia="sl-SI"/>
        </w:rPr>
      </w:pPr>
      <w:r w:rsidRPr="009E72B3">
        <w:rPr>
          <w:rFonts w:ascii="Calibri" w:hAnsi="Calibri" w:cs="Calibri"/>
          <w:color w:val="000000"/>
          <w:sz w:val="22"/>
          <w:szCs w:val="22"/>
          <w:lang w:eastAsia="sl-SI"/>
        </w:rPr>
        <w:t>Drugi odstavek se spremeni tako, da se glasi:</w:t>
      </w:r>
    </w:p>
    <w:p w14:paraId="08904DBB" w14:textId="77777777" w:rsidR="009E72B3" w:rsidRPr="00096DDD" w:rsidRDefault="009E72B3" w:rsidP="009E72B3">
      <w:pPr>
        <w:jc w:val="both"/>
        <w:rPr>
          <w:rFonts w:ascii="Calibri" w:hAnsi="Calibri" w:cs="Calibri"/>
          <w:color w:val="000000"/>
          <w:sz w:val="22"/>
          <w:szCs w:val="22"/>
          <w:lang w:eastAsia="sl-SI"/>
        </w:rPr>
      </w:pPr>
      <w:r w:rsidRPr="009E72B3">
        <w:rPr>
          <w:rFonts w:ascii="Calibri" w:hAnsi="Calibri" w:cs="Calibri"/>
          <w:color w:val="000000"/>
          <w:sz w:val="22"/>
          <w:szCs w:val="22"/>
          <w:lang w:eastAsia="sl-SI"/>
        </w:rPr>
        <w:t>»Izvajalec gospodarske javne službe iz prejšnjega odstavka je koncesionar, ki se določi skladno z zakonom, kateremu Občinski svet Občine Bovec dodeli koncesijo, ali drugi izvajalec, ki ga Občinski svet Občine Bovec za to pooblasti.«</w:t>
      </w:r>
    </w:p>
    <w:p w14:paraId="524FC27C" w14:textId="77777777" w:rsidR="009E72B3" w:rsidRPr="009E72B3" w:rsidRDefault="009E72B3" w:rsidP="009E72B3">
      <w:pPr>
        <w:jc w:val="both"/>
        <w:rPr>
          <w:rFonts w:ascii="Calibri" w:hAnsi="Calibri" w:cs="Calibri"/>
          <w:color w:val="000000"/>
          <w:sz w:val="22"/>
          <w:szCs w:val="22"/>
          <w:lang w:eastAsia="sl-SI"/>
        </w:rPr>
      </w:pPr>
    </w:p>
    <w:p w14:paraId="2302A500" w14:textId="77777777" w:rsidR="009E72B3" w:rsidRPr="009E72B3" w:rsidRDefault="009E72B3" w:rsidP="009E72B3">
      <w:pPr>
        <w:jc w:val="both"/>
        <w:rPr>
          <w:rFonts w:ascii="Calibri" w:hAnsi="Calibri" w:cs="Calibri"/>
          <w:color w:val="000000"/>
          <w:sz w:val="22"/>
          <w:szCs w:val="22"/>
          <w:lang w:eastAsia="sl-SI"/>
        </w:rPr>
      </w:pPr>
      <w:r w:rsidRPr="009E72B3">
        <w:rPr>
          <w:rFonts w:ascii="Calibri" w:hAnsi="Calibri" w:cs="Calibri"/>
          <w:color w:val="000000"/>
          <w:sz w:val="22"/>
          <w:szCs w:val="22"/>
          <w:lang w:eastAsia="sl-SI"/>
        </w:rPr>
        <w:t>Tretji odstavek se spremeni tako, da se glasi:</w:t>
      </w:r>
    </w:p>
    <w:p w14:paraId="3780AEF7" w14:textId="77777777" w:rsidR="009E72B3" w:rsidRPr="009E72B3" w:rsidRDefault="009E72B3" w:rsidP="009E72B3">
      <w:pPr>
        <w:jc w:val="both"/>
        <w:rPr>
          <w:rFonts w:ascii="Calibri" w:hAnsi="Calibri" w:cs="Calibri"/>
          <w:color w:val="000000"/>
          <w:sz w:val="22"/>
          <w:szCs w:val="22"/>
          <w:lang w:eastAsia="sl-SI"/>
        </w:rPr>
      </w:pPr>
      <w:r w:rsidRPr="009E72B3">
        <w:rPr>
          <w:rFonts w:ascii="Calibri" w:hAnsi="Calibri" w:cs="Calibri"/>
          <w:color w:val="000000"/>
          <w:sz w:val="22"/>
          <w:szCs w:val="22"/>
          <w:lang w:eastAsia="sl-SI"/>
        </w:rPr>
        <w:t>»Izvajalec zagotavlja pogoje, ki omogočajo varno vplutje in izplutje plovil ter vkrcanje in izkrcanje oseb. Zagotavlja tudi vzdrževanje in čiščenje vstopno-izstopnih mest ter na območju vstopno-izstopnih mest odstranjuje vse odpadke oziroma predmete, ki ogrožajo ali bi lahko ogrozili varnost plovbe.«</w:t>
      </w:r>
    </w:p>
    <w:p w14:paraId="3383E033" w14:textId="77777777" w:rsidR="006D4E97" w:rsidRPr="00EF152A" w:rsidRDefault="006D4E97" w:rsidP="00EF152A">
      <w:pPr>
        <w:jc w:val="both"/>
        <w:rPr>
          <w:rFonts w:asciiTheme="majorHAnsi" w:hAnsiTheme="majorHAnsi" w:cs="Arial"/>
          <w:b/>
          <w:sz w:val="22"/>
          <w:szCs w:val="22"/>
        </w:rPr>
      </w:pPr>
    </w:p>
    <w:p w14:paraId="5281092C" w14:textId="77777777" w:rsidR="00636D3C" w:rsidRPr="0032742C" w:rsidRDefault="00636D3C" w:rsidP="00EF152A">
      <w:pPr>
        <w:jc w:val="both"/>
        <w:rPr>
          <w:rFonts w:asciiTheme="majorHAnsi" w:hAnsiTheme="majorHAnsi" w:cs="Arial"/>
          <w:b/>
          <w:sz w:val="22"/>
          <w:szCs w:val="22"/>
        </w:rPr>
      </w:pPr>
    </w:p>
    <w:p w14:paraId="07341601" w14:textId="59544858" w:rsidR="00A432DE" w:rsidRPr="0032742C" w:rsidRDefault="00EF152A" w:rsidP="00EF152A">
      <w:pPr>
        <w:numPr>
          <w:ilvl w:val="0"/>
          <w:numId w:val="11"/>
        </w:numPr>
        <w:jc w:val="both"/>
        <w:rPr>
          <w:rFonts w:asciiTheme="majorHAnsi" w:hAnsiTheme="majorHAnsi" w:cs="Arial"/>
          <w:b/>
          <w:sz w:val="22"/>
          <w:szCs w:val="22"/>
        </w:rPr>
      </w:pPr>
      <w:r w:rsidRPr="0032742C">
        <w:rPr>
          <w:rFonts w:asciiTheme="majorHAnsi" w:hAnsiTheme="majorHAnsi" w:cs="Arial"/>
          <w:b/>
          <w:sz w:val="22"/>
          <w:szCs w:val="22"/>
        </w:rPr>
        <w:t>PREDLOG</w:t>
      </w:r>
      <w:r w:rsidR="001D76B8">
        <w:rPr>
          <w:rFonts w:asciiTheme="majorHAnsi" w:hAnsiTheme="majorHAnsi" w:cs="Arial"/>
          <w:b/>
          <w:sz w:val="22"/>
          <w:szCs w:val="22"/>
        </w:rPr>
        <w:t>I</w:t>
      </w:r>
      <w:r w:rsidRPr="0032742C">
        <w:rPr>
          <w:rFonts w:asciiTheme="majorHAnsi" w:hAnsiTheme="majorHAnsi" w:cs="Arial"/>
          <w:b/>
          <w:sz w:val="22"/>
          <w:szCs w:val="22"/>
        </w:rPr>
        <w:t xml:space="preserve"> SKLEP</w:t>
      </w:r>
      <w:r w:rsidR="001D76B8">
        <w:rPr>
          <w:rFonts w:asciiTheme="majorHAnsi" w:hAnsiTheme="majorHAnsi" w:cs="Arial"/>
          <w:b/>
          <w:sz w:val="22"/>
          <w:szCs w:val="22"/>
        </w:rPr>
        <w:t>OV</w:t>
      </w:r>
      <w:r w:rsidRPr="0032742C">
        <w:rPr>
          <w:rFonts w:asciiTheme="majorHAnsi" w:hAnsiTheme="majorHAnsi" w:cs="Arial"/>
          <w:b/>
          <w:sz w:val="22"/>
          <w:szCs w:val="22"/>
        </w:rPr>
        <w:t xml:space="preserve"> ZA OBČINSKI SVET:</w:t>
      </w:r>
    </w:p>
    <w:p w14:paraId="19CD6AE0" w14:textId="77777777" w:rsidR="0032742C" w:rsidRDefault="0032742C" w:rsidP="0032742C">
      <w:pPr>
        <w:tabs>
          <w:tab w:val="center" w:pos="6804"/>
        </w:tabs>
        <w:jc w:val="both"/>
        <w:rPr>
          <w:rFonts w:asciiTheme="majorHAnsi" w:hAnsiTheme="majorHAnsi" w:cs="Arial"/>
          <w:b/>
          <w:sz w:val="16"/>
          <w:szCs w:val="16"/>
        </w:rPr>
      </w:pPr>
    </w:p>
    <w:p w14:paraId="57F6385F" w14:textId="77777777" w:rsidR="001D76B8" w:rsidRPr="001C5C4C" w:rsidRDefault="001D76B8" w:rsidP="001D76B8">
      <w:pPr>
        <w:jc w:val="both"/>
        <w:rPr>
          <w:rFonts w:ascii="Calibri Light" w:hAnsi="Calibri Light" w:cs="Arial"/>
          <w:sz w:val="22"/>
          <w:szCs w:val="22"/>
        </w:rPr>
      </w:pPr>
    </w:p>
    <w:p w14:paraId="6E922BB4" w14:textId="77777777" w:rsidR="00C022EE" w:rsidRDefault="001D76B8" w:rsidP="001D76B8">
      <w:pPr>
        <w:jc w:val="both"/>
        <w:rPr>
          <w:rFonts w:ascii="Calibri" w:hAnsi="Calibri" w:cs="Calibri"/>
          <w:color w:val="000000"/>
          <w:sz w:val="22"/>
          <w:szCs w:val="22"/>
          <w:lang w:eastAsia="sl-SI"/>
        </w:rPr>
      </w:pPr>
      <w:r w:rsidRPr="00F903FD">
        <w:rPr>
          <w:rFonts w:ascii="Calibri" w:hAnsi="Calibri" w:cs="Calibri"/>
          <w:color w:val="000000"/>
          <w:sz w:val="22"/>
          <w:szCs w:val="22"/>
          <w:lang w:eastAsia="sl-SI"/>
        </w:rPr>
        <w:t>Na podlagi 8</w:t>
      </w:r>
      <w:r>
        <w:rPr>
          <w:rFonts w:ascii="Calibri" w:hAnsi="Calibri" w:cs="Calibri"/>
          <w:color w:val="000000"/>
          <w:sz w:val="22"/>
          <w:szCs w:val="22"/>
          <w:lang w:eastAsia="sl-SI"/>
        </w:rPr>
        <w:t>5</w:t>
      </w:r>
      <w:r w:rsidRPr="00F903FD">
        <w:rPr>
          <w:rFonts w:ascii="Calibri" w:hAnsi="Calibri" w:cs="Calibri"/>
          <w:color w:val="000000"/>
          <w:sz w:val="22"/>
          <w:szCs w:val="22"/>
          <w:lang w:eastAsia="sl-SI"/>
        </w:rPr>
        <w:t xml:space="preserve">. člena Poslovnika Občinskega sveta Občine Bovec, </w:t>
      </w:r>
      <w:proofErr w:type="spellStart"/>
      <w:r w:rsidRPr="00F903FD">
        <w:rPr>
          <w:rFonts w:ascii="Calibri" w:hAnsi="Calibri" w:cs="Calibri"/>
          <w:color w:val="000000"/>
          <w:sz w:val="22"/>
          <w:szCs w:val="22"/>
          <w:lang w:eastAsia="sl-SI"/>
        </w:rPr>
        <w:t>t.j</w:t>
      </w:r>
      <w:proofErr w:type="spellEnd"/>
      <w:r w:rsidRPr="00F903FD">
        <w:rPr>
          <w:rFonts w:ascii="Calibri" w:hAnsi="Calibri" w:cs="Calibri"/>
          <w:color w:val="000000"/>
          <w:sz w:val="22"/>
          <w:szCs w:val="22"/>
          <w:lang w:eastAsia="sl-SI"/>
        </w:rPr>
        <w:t xml:space="preserve">. da </w:t>
      </w:r>
      <w:r w:rsidR="00C022EE" w:rsidRPr="00C022EE">
        <w:rPr>
          <w:rFonts w:ascii="Calibri" w:hAnsi="Calibri" w:cs="Calibri"/>
          <w:color w:val="000000"/>
          <w:sz w:val="22"/>
          <w:szCs w:val="22"/>
          <w:lang w:eastAsia="sl-SI"/>
        </w:rPr>
        <w:t>Občinski svet lahko na obrazložen predlog predlagatelja odloči, da bo na isti seji opravil obe obravnavi odlokov ali drugih aktov, ki se sprejemajo po dvofaznem postopku, če gre</w:t>
      </w:r>
      <w:r w:rsidR="00C022EE">
        <w:rPr>
          <w:rFonts w:ascii="Calibri" w:hAnsi="Calibri" w:cs="Calibri"/>
          <w:color w:val="000000"/>
          <w:sz w:val="22"/>
          <w:szCs w:val="22"/>
          <w:lang w:eastAsia="sl-SI"/>
        </w:rPr>
        <w:t>:</w:t>
      </w:r>
    </w:p>
    <w:p w14:paraId="34783E80" w14:textId="77777777" w:rsidR="00C022EE" w:rsidRDefault="00C022EE" w:rsidP="001D76B8">
      <w:pPr>
        <w:jc w:val="both"/>
        <w:rPr>
          <w:rFonts w:ascii="Calibri" w:hAnsi="Calibri" w:cs="Calibri"/>
          <w:color w:val="000000"/>
          <w:sz w:val="22"/>
          <w:szCs w:val="22"/>
          <w:lang w:eastAsia="sl-SI"/>
        </w:rPr>
      </w:pPr>
    </w:p>
    <w:p w14:paraId="123F22B7" w14:textId="77777777" w:rsidR="00C022EE" w:rsidRDefault="00C022EE" w:rsidP="00C022EE">
      <w:pPr>
        <w:pStyle w:val="Odstavekseznama"/>
        <w:numPr>
          <w:ilvl w:val="0"/>
          <w:numId w:val="53"/>
        </w:numPr>
        <w:spacing w:after="0" w:line="240" w:lineRule="auto"/>
        <w:ind w:left="714" w:hanging="357"/>
        <w:rPr>
          <w:rFonts w:cs="Calibri"/>
          <w:color w:val="000000"/>
          <w:lang w:eastAsia="sl-SI"/>
        </w:rPr>
      </w:pPr>
      <w:r w:rsidRPr="00C022EE">
        <w:rPr>
          <w:rFonts w:cs="Calibri"/>
          <w:color w:val="000000"/>
          <w:lang w:eastAsia="sl-SI"/>
        </w:rPr>
        <w:t>za manj zahtevne spremembe in dopolnitve odlokov,</w:t>
      </w:r>
    </w:p>
    <w:p w14:paraId="49CC86AA" w14:textId="77777777" w:rsidR="00C022EE" w:rsidRDefault="00C022EE" w:rsidP="00C022EE">
      <w:pPr>
        <w:pStyle w:val="Odstavekseznama"/>
        <w:numPr>
          <w:ilvl w:val="0"/>
          <w:numId w:val="53"/>
        </w:numPr>
        <w:spacing w:after="0" w:line="240" w:lineRule="auto"/>
        <w:ind w:left="714" w:hanging="357"/>
        <w:rPr>
          <w:rFonts w:cs="Calibri"/>
          <w:color w:val="000000"/>
          <w:lang w:eastAsia="sl-SI"/>
        </w:rPr>
      </w:pPr>
      <w:r w:rsidRPr="00C022EE">
        <w:rPr>
          <w:rFonts w:cs="Calibri"/>
          <w:color w:val="000000"/>
          <w:lang w:eastAsia="sl-SI"/>
        </w:rPr>
        <w:lastRenderedPageBreak/>
        <w:t>prenehanje veljavnosti posameznih odlokov ali njihovih posameznih določb v skladu z zakonom,</w:t>
      </w:r>
    </w:p>
    <w:p w14:paraId="72907823" w14:textId="77777777" w:rsidR="00C022EE" w:rsidRDefault="00C022EE" w:rsidP="00C022EE">
      <w:pPr>
        <w:pStyle w:val="Odstavekseznama"/>
        <w:numPr>
          <w:ilvl w:val="0"/>
          <w:numId w:val="53"/>
        </w:numPr>
        <w:spacing w:after="0" w:line="240" w:lineRule="auto"/>
        <w:ind w:left="714" w:hanging="357"/>
        <w:rPr>
          <w:rFonts w:cs="Calibri"/>
          <w:color w:val="000000"/>
          <w:lang w:eastAsia="sl-SI"/>
        </w:rPr>
      </w:pPr>
      <w:r w:rsidRPr="00C022EE">
        <w:rPr>
          <w:rFonts w:cs="Calibri"/>
          <w:color w:val="000000"/>
          <w:lang w:eastAsia="sl-SI"/>
        </w:rPr>
        <w:t>uskladitve odlokov z zakoni, državnim proračunom, drugimi predpisi državnega zbora in ministrstev ali odloki občinskega sveta,</w:t>
      </w:r>
    </w:p>
    <w:p w14:paraId="4A2D4591" w14:textId="77777777" w:rsidR="00C022EE" w:rsidRDefault="00C022EE" w:rsidP="00C022EE">
      <w:pPr>
        <w:pStyle w:val="Odstavekseznama"/>
        <w:numPr>
          <w:ilvl w:val="0"/>
          <w:numId w:val="53"/>
        </w:numPr>
        <w:spacing w:after="0" w:line="240" w:lineRule="auto"/>
        <w:ind w:left="714" w:hanging="357"/>
        <w:rPr>
          <w:rFonts w:cs="Calibri"/>
          <w:color w:val="000000"/>
          <w:lang w:eastAsia="sl-SI"/>
        </w:rPr>
      </w:pPr>
      <w:r w:rsidRPr="00C022EE">
        <w:rPr>
          <w:rFonts w:cs="Calibri"/>
          <w:color w:val="000000"/>
          <w:lang w:eastAsia="sl-SI"/>
        </w:rPr>
        <w:t>spremembe in dopolnitve odlokov v zvezi z odločbami ustavnega sodišča ali drugih pristojnih organov.</w:t>
      </w:r>
    </w:p>
    <w:p w14:paraId="322F42F1" w14:textId="77777777" w:rsidR="007D2CB8" w:rsidRDefault="007D2CB8" w:rsidP="007D2CB8">
      <w:pPr>
        <w:pStyle w:val="Odstavekseznama"/>
        <w:spacing w:after="0" w:line="240" w:lineRule="auto"/>
        <w:ind w:left="714"/>
        <w:rPr>
          <w:rFonts w:cs="Calibri"/>
          <w:color w:val="000000"/>
          <w:lang w:eastAsia="sl-SI"/>
        </w:rPr>
      </w:pPr>
    </w:p>
    <w:p w14:paraId="3D256534" w14:textId="77777777" w:rsidR="00E40422" w:rsidRDefault="00C022EE" w:rsidP="00925AB1">
      <w:pPr>
        <w:rPr>
          <w:rFonts w:ascii="Calibri" w:eastAsia="Calibri" w:hAnsi="Calibri" w:cs="Calibri"/>
          <w:color w:val="000000"/>
          <w:sz w:val="22"/>
          <w:szCs w:val="22"/>
          <w:lang w:eastAsia="sl-SI"/>
        </w:rPr>
      </w:pPr>
      <w:r w:rsidRPr="007D2CB8">
        <w:rPr>
          <w:rFonts w:ascii="Calibri" w:eastAsia="Calibri" w:hAnsi="Calibri" w:cs="Calibri"/>
          <w:color w:val="000000"/>
          <w:sz w:val="22"/>
          <w:szCs w:val="22"/>
          <w:lang w:eastAsia="sl-SI"/>
        </w:rPr>
        <w:t>V skrajšanem postopku se amandmaji vlagajo samo k členom sprememb in dopolnitev odloka. Amandmaji se lahko vlagajo na sami seji vse do konca obravnave odloka.</w:t>
      </w:r>
      <w:r w:rsidRPr="007D2CB8">
        <w:rPr>
          <w:rFonts w:ascii="Calibri" w:eastAsia="Calibri" w:hAnsi="Calibri" w:cs="Calibri"/>
          <w:color w:val="000000"/>
          <w:sz w:val="22"/>
          <w:szCs w:val="22"/>
          <w:lang w:eastAsia="sl-SI"/>
        </w:rPr>
        <w:br/>
      </w:r>
    </w:p>
    <w:p w14:paraId="0727ACD8" w14:textId="3A3C7A1C" w:rsidR="001D76B8" w:rsidRPr="007D2CB8" w:rsidRDefault="001D76B8" w:rsidP="00925AB1">
      <w:pPr>
        <w:rPr>
          <w:rFonts w:ascii="Calibri" w:eastAsia="Calibri" w:hAnsi="Calibri" w:cs="Calibri"/>
          <w:color w:val="000000"/>
          <w:sz w:val="22"/>
          <w:szCs w:val="22"/>
          <w:lang w:eastAsia="sl-SI"/>
        </w:rPr>
      </w:pPr>
      <w:r w:rsidRPr="007D2CB8">
        <w:rPr>
          <w:rFonts w:ascii="Calibri" w:eastAsia="Calibri" w:hAnsi="Calibri" w:cs="Calibri"/>
          <w:color w:val="000000"/>
          <w:sz w:val="22"/>
          <w:szCs w:val="22"/>
          <w:lang w:eastAsia="sl-SI"/>
        </w:rPr>
        <w:t xml:space="preserve">Ker gre v zvezi </w:t>
      </w:r>
      <w:r w:rsidR="00E64E8D">
        <w:rPr>
          <w:rFonts w:ascii="Calibri" w:eastAsia="Calibri" w:hAnsi="Calibri" w:cs="Calibri"/>
          <w:color w:val="000000"/>
          <w:sz w:val="22"/>
          <w:szCs w:val="22"/>
          <w:lang w:eastAsia="sl-SI"/>
        </w:rPr>
        <w:t>z Odlokom o s</w:t>
      </w:r>
      <w:r w:rsidR="00C022EE" w:rsidRPr="007D2CB8">
        <w:rPr>
          <w:rFonts w:ascii="Calibri" w:eastAsia="Calibri" w:hAnsi="Calibri" w:cs="Calibri"/>
          <w:color w:val="000000"/>
          <w:sz w:val="22"/>
          <w:szCs w:val="22"/>
          <w:lang w:eastAsia="sl-SI"/>
        </w:rPr>
        <w:t>prememba</w:t>
      </w:r>
      <w:r w:rsidR="00E64E8D">
        <w:rPr>
          <w:rFonts w:ascii="Calibri" w:eastAsia="Calibri" w:hAnsi="Calibri" w:cs="Calibri"/>
          <w:color w:val="000000"/>
          <w:sz w:val="22"/>
          <w:szCs w:val="22"/>
          <w:lang w:eastAsia="sl-SI"/>
        </w:rPr>
        <w:t>h</w:t>
      </w:r>
      <w:r w:rsidR="00C022EE" w:rsidRPr="007D2CB8">
        <w:rPr>
          <w:rFonts w:ascii="Calibri" w:eastAsia="Calibri" w:hAnsi="Calibri" w:cs="Calibri"/>
          <w:color w:val="000000"/>
          <w:sz w:val="22"/>
          <w:szCs w:val="22"/>
          <w:lang w:eastAsia="sl-SI"/>
        </w:rPr>
        <w:t xml:space="preserve"> in dopolnitva</w:t>
      </w:r>
      <w:r w:rsidR="00E64E8D">
        <w:rPr>
          <w:rFonts w:ascii="Calibri" w:eastAsia="Calibri" w:hAnsi="Calibri" w:cs="Calibri"/>
          <w:color w:val="000000"/>
          <w:sz w:val="22"/>
          <w:szCs w:val="22"/>
          <w:lang w:eastAsia="sl-SI"/>
        </w:rPr>
        <w:t>h</w:t>
      </w:r>
      <w:r w:rsidR="00C022EE" w:rsidRPr="007D2CB8">
        <w:rPr>
          <w:rFonts w:ascii="Calibri" w:eastAsia="Calibri" w:hAnsi="Calibri" w:cs="Calibri"/>
          <w:color w:val="000000"/>
          <w:sz w:val="22"/>
          <w:szCs w:val="22"/>
          <w:lang w:eastAsia="sl-SI"/>
        </w:rPr>
        <w:t xml:space="preserve"> Odloka o plovbnem režimu na rekah Soči in Koritnici na območju občine Bovec </w:t>
      </w:r>
      <w:r w:rsidRPr="007D2CB8">
        <w:rPr>
          <w:rFonts w:ascii="Calibri" w:eastAsia="Calibri" w:hAnsi="Calibri" w:cs="Calibri"/>
          <w:color w:val="000000"/>
          <w:sz w:val="22"/>
          <w:szCs w:val="22"/>
          <w:lang w:eastAsia="sl-SI"/>
        </w:rPr>
        <w:t xml:space="preserve">za </w:t>
      </w:r>
      <w:r w:rsidR="00C022EE" w:rsidRPr="007D2CB8">
        <w:rPr>
          <w:rFonts w:ascii="Calibri" w:eastAsia="Calibri" w:hAnsi="Calibri" w:cs="Calibri"/>
          <w:color w:val="000000"/>
          <w:sz w:val="22"/>
          <w:szCs w:val="22"/>
          <w:lang w:eastAsia="sl-SI"/>
        </w:rPr>
        <w:t>manj zahtevno spremembo in dopolnitev odlokov</w:t>
      </w:r>
      <w:r w:rsidRPr="007D2CB8">
        <w:rPr>
          <w:rFonts w:ascii="Calibri" w:eastAsia="Calibri" w:hAnsi="Calibri" w:cs="Calibri"/>
          <w:color w:val="000000"/>
          <w:sz w:val="22"/>
          <w:szCs w:val="22"/>
          <w:lang w:eastAsia="sl-SI"/>
        </w:rPr>
        <w:t>, župan Občine Bovec Občinskemu svetu predlaga sprejem naslednjega sklepa:</w:t>
      </w:r>
    </w:p>
    <w:p w14:paraId="181E7DB0" w14:textId="77777777" w:rsidR="001D76B8" w:rsidRDefault="001D76B8" w:rsidP="001D76B8">
      <w:pPr>
        <w:jc w:val="both"/>
        <w:rPr>
          <w:rFonts w:ascii="Calibri" w:hAnsi="Calibri" w:cs="Calibri"/>
          <w:color w:val="000000"/>
          <w:sz w:val="22"/>
          <w:szCs w:val="22"/>
          <w:lang w:eastAsia="sl-SI"/>
        </w:rPr>
      </w:pPr>
    </w:p>
    <w:p w14:paraId="654C0045" w14:textId="77777777" w:rsidR="001D76B8" w:rsidRPr="00F903FD" w:rsidRDefault="001D76B8" w:rsidP="001D76B8">
      <w:pPr>
        <w:jc w:val="both"/>
        <w:rPr>
          <w:rFonts w:ascii="Calibri" w:hAnsi="Calibri" w:cs="Calibri"/>
          <w:color w:val="000000"/>
          <w:sz w:val="22"/>
          <w:szCs w:val="22"/>
          <w:lang w:eastAsia="sl-SI"/>
        </w:rPr>
      </w:pPr>
    </w:p>
    <w:p w14:paraId="2FB33F38" w14:textId="3D30703C" w:rsidR="001D76B8" w:rsidRPr="00F903FD" w:rsidRDefault="001D76B8" w:rsidP="001D76B8">
      <w:pPr>
        <w:pStyle w:val="Default"/>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903FD">
        <w:rPr>
          <w:rFonts w:ascii="Calibri" w:hAnsi="Calibri" w:cs="Calibri"/>
          <w:sz w:val="22"/>
          <w:szCs w:val="22"/>
        </w:rPr>
        <w:t>Na podlagi 8</w:t>
      </w:r>
      <w:r w:rsidR="00096DDD">
        <w:rPr>
          <w:rFonts w:ascii="Calibri" w:hAnsi="Calibri" w:cs="Calibri"/>
          <w:sz w:val="22"/>
          <w:szCs w:val="22"/>
        </w:rPr>
        <w:t>5</w:t>
      </w:r>
      <w:r w:rsidRPr="00F903FD">
        <w:rPr>
          <w:rFonts w:ascii="Calibri" w:hAnsi="Calibri" w:cs="Calibri"/>
          <w:sz w:val="22"/>
          <w:szCs w:val="22"/>
        </w:rPr>
        <w:t xml:space="preserve">. člena Poslovnika Občinskega sveta Občine Bovec (Uradni list RS, št. 66/2014, 149/2020, 109/2023, 102/2024) je Občinski svet Občine Bovec na ___. redni seji dne ________ sprejel naslednji </w:t>
      </w:r>
    </w:p>
    <w:p w14:paraId="0A8D0D41" w14:textId="77777777" w:rsidR="001D76B8" w:rsidRPr="00F903FD" w:rsidRDefault="001D76B8" w:rsidP="001D76B8">
      <w:pPr>
        <w:pStyle w:val="Default"/>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14:paraId="60423C25" w14:textId="77777777" w:rsidR="001D76B8" w:rsidRPr="00F903FD" w:rsidRDefault="001D76B8" w:rsidP="001D76B8">
      <w:pPr>
        <w:pStyle w:val="Default"/>
        <w:pBdr>
          <w:top w:val="single" w:sz="4" w:space="1" w:color="auto"/>
          <w:left w:val="single" w:sz="4" w:space="4" w:color="auto"/>
          <w:bottom w:val="single" w:sz="4" w:space="1" w:color="auto"/>
          <w:right w:val="single" w:sz="4" w:space="4" w:color="auto"/>
        </w:pBdr>
        <w:jc w:val="center"/>
        <w:rPr>
          <w:rFonts w:ascii="Calibri" w:hAnsi="Calibri" w:cs="Calibri"/>
          <w:b/>
          <w:bCs/>
          <w:sz w:val="22"/>
          <w:szCs w:val="22"/>
        </w:rPr>
      </w:pPr>
      <w:r w:rsidRPr="00F903FD">
        <w:rPr>
          <w:rFonts w:ascii="Calibri" w:hAnsi="Calibri" w:cs="Calibri"/>
          <w:b/>
          <w:bCs/>
          <w:sz w:val="22"/>
          <w:szCs w:val="22"/>
        </w:rPr>
        <w:t>SKLEP</w:t>
      </w:r>
    </w:p>
    <w:p w14:paraId="680A46DC" w14:textId="77777777" w:rsidR="001D76B8" w:rsidRPr="00F903FD" w:rsidRDefault="001D76B8" w:rsidP="001D76B8">
      <w:pPr>
        <w:pStyle w:val="Default"/>
        <w:pBdr>
          <w:top w:val="single" w:sz="4" w:space="1" w:color="auto"/>
          <w:left w:val="single" w:sz="4" w:space="4" w:color="auto"/>
          <w:bottom w:val="single" w:sz="4" w:space="1" w:color="auto"/>
          <w:right w:val="single" w:sz="4" w:space="4" w:color="auto"/>
        </w:pBdr>
        <w:rPr>
          <w:rFonts w:ascii="Calibri" w:hAnsi="Calibri" w:cs="Calibri"/>
          <w:b/>
          <w:bCs/>
          <w:sz w:val="22"/>
          <w:szCs w:val="22"/>
        </w:rPr>
      </w:pPr>
    </w:p>
    <w:p w14:paraId="6D4D4394" w14:textId="77777777" w:rsidR="001D76B8" w:rsidRPr="00F903FD" w:rsidRDefault="001D76B8" w:rsidP="001D76B8">
      <w:pPr>
        <w:pStyle w:val="Default"/>
        <w:pBdr>
          <w:top w:val="single" w:sz="4" w:space="1" w:color="auto"/>
          <w:left w:val="single" w:sz="4" w:space="4" w:color="auto"/>
          <w:bottom w:val="single" w:sz="4" w:space="1" w:color="auto"/>
          <w:right w:val="single" w:sz="4" w:space="4" w:color="auto"/>
        </w:pBdr>
        <w:jc w:val="center"/>
        <w:rPr>
          <w:rFonts w:ascii="Calibri" w:hAnsi="Calibri" w:cs="Calibri"/>
          <w:b/>
          <w:bCs/>
          <w:sz w:val="22"/>
          <w:szCs w:val="22"/>
        </w:rPr>
      </w:pPr>
      <w:r w:rsidRPr="00F903FD">
        <w:rPr>
          <w:rFonts w:ascii="Calibri" w:hAnsi="Calibri" w:cs="Calibri"/>
          <w:b/>
          <w:bCs/>
          <w:sz w:val="22"/>
          <w:szCs w:val="22"/>
        </w:rPr>
        <w:t>I.</w:t>
      </w:r>
    </w:p>
    <w:p w14:paraId="0912AC7B" w14:textId="65BF990A" w:rsidR="001D76B8" w:rsidRPr="00F903FD" w:rsidRDefault="00096DDD" w:rsidP="001D76B8">
      <w:pPr>
        <w:pBdr>
          <w:top w:val="single" w:sz="4" w:space="1" w:color="auto"/>
          <w:left w:val="single" w:sz="4" w:space="4" w:color="auto"/>
          <w:bottom w:val="single" w:sz="4" w:space="1" w:color="auto"/>
          <w:right w:val="single" w:sz="4" w:space="4" w:color="auto"/>
        </w:pBdr>
        <w:tabs>
          <w:tab w:val="center" w:pos="6804"/>
        </w:tabs>
        <w:jc w:val="both"/>
        <w:rPr>
          <w:rFonts w:ascii="Calibri" w:hAnsi="Calibri" w:cs="Calibri"/>
          <w:color w:val="000000"/>
          <w:sz w:val="22"/>
          <w:szCs w:val="22"/>
          <w:lang w:eastAsia="sl-SI"/>
        </w:rPr>
      </w:pPr>
      <w:r w:rsidRPr="00096DDD">
        <w:rPr>
          <w:rFonts w:ascii="Calibri" w:hAnsi="Calibri" w:cs="Calibri"/>
          <w:b/>
          <w:bCs/>
          <w:color w:val="000000"/>
          <w:sz w:val="22"/>
          <w:szCs w:val="22"/>
          <w:lang w:eastAsia="sl-SI"/>
        </w:rPr>
        <w:t xml:space="preserve">Občinski svet Občine Bovec sklene, da se predlog </w:t>
      </w:r>
      <w:r w:rsidR="00E64E8D">
        <w:rPr>
          <w:rFonts w:ascii="Calibri" w:hAnsi="Calibri" w:cs="Calibri"/>
          <w:b/>
          <w:bCs/>
          <w:color w:val="000000"/>
          <w:sz w:val="22"/>
          <w:szCs w:val="22"/>
          <w:lang w:eastAsia="sl-SI"/>
        </w:rPr>
        <w:t>Odloka o s</w:t>
      </w:r>
      <w:r w:rsidRPr="00096DDD">
        <w:rPr>
          <w:rFonts w:ascii="Calibri" w:hAnsi="Calibri" w:cs="Calibri"/>
          <w:b/>
          <w:bCs/>
          <w:color w:val="000000"/>
          <w:sz w:val="22"/>
          <w:szCs w:val="22"/>
          <w:lang w:eastAsia="sl-SI"/>
        </w:rPr>
        <w:t>prememb</w:t>
      </w:r>
      <w:r w:rsidR="00E64E8D">
        <w:rPr>
          <w:rFonts w:ascii="Calibri" w:hAnsi="Calibri" w:cs="Calibri"/>
          <w:b/>
          <w:bCs/>
          <w:color w:val="000000"/>
          <w:sz w:val="22"/>
          <w:szCs w:val="22"/>
          <w:lang w:eastAsia="sl-SI"/>
        </w:rPr>
        <w:t>ah</w:t>
      </w:r>
      <w:r w:rsidRPr="00096DDD">
        <w:rPr>
          <w:rFonts w:ascii="Calibri" w:hAnsi="Calibri" w:cs="Calibri"/>
          <w:b/>
          <w:bCs/>
          <w:color w:val="000000"/>
          <w:sz w:val="22"/>
          <w:szCs w:val="22"/>
          <w:lang w:eastAsia="sl-SI"/>
        </w:rPr>
        <w:t xml:space="preserve"> in dopolnit</w:t>
      </w:r>
      <w:r w:rsidR="00E64E8D">
        <w:rPr>
          <w:rFonts w:ascii="Calibri" w:hAnsi="Calibri" w:cs="Calibri"/>
          <w:b/>
          <w:bCs/>
          <w:color w:val="000000"/>
          <w:sz w:val="22"/>
          <w:szCs w:val="22"/>
          <w:lang w:eastAsia="sl-SI"/>
        </w:rPr>
        <w:t>vah</w:t>
      </w:r>
      <w:r w:rsidRPr="00096DDD">
        <w:rPr>
          <w:rFonts w:ascii="Calibri" w:hAnsi="Calibri" w:cs="Calibri"/>
          <w:b/>
          <w:bCs/>
          <w:color w:val="000000"/>
          <w:sz w:val="22"/>
          <w:szCs w:val="22"/>
          <w:lang w:eastAsia="sl-SI"/>
        </w:rPr>
        <w:t xml:space="preserve"> Odloka o plovbnem režimu na rekah Soči in Koritnici na območju občine Bovec obravnava po skrajšanem postopk</w:t>
      </w:r>
      <w:r>
        <w:rPr>
          <w:rFonts w:ascii="Calibri" w:hAnsi="Calibri" w:cs="Calibri"/>
          <w:b/>
          <w:bCs/>
          <w:color w:val="000000"/>
          <w:sz w:val="22"/>
          <w:szCs w:val="22"/>
          <w:lang w:eastAsia="sl-SI"/>
        </w:rPr>
        <w:t>u.</w:t>
      </w:r>
      <w:r w:rsidR="001D76B8" w:rsidRPr="00F903FD">
        <w:rPr>
          <w:rFonts w:ascii="Calibri" w:hAnsi="Calibri" w:cs="Calibri"/>
          <w:color w:val="000000"/>
          <w:sz w:val="22"/>
          <w:szCs w:val="22"/>
          <w:lang w:eastAsia="sl-SI"/>
        </w:rPr>
        <w:tab/>
      </w:r>
    </w:p>
    <w:p w14:paraId="2C6FAC9F" w14:textId="77777777" w:rsidR="001D76B8" w:rsidRPr="00F903FD" w:rsidRDefault="001D76B8" w:rsidP="001D76B8">
      <w:pPr>
        <w:tabs>
          <w:tab w:val="center" w:pos="6804"/>
        </w:tabs>
        <w:jc w:val="both"/>
        <w:rPr>
          <w:rFonts w:ascii="Calibri" w:hAnsi="Calibri" w:cs="Calibri"/>
          <w:color w:val="000000"/>
          <w:sz w:val="22"/>
          <w:szCs w:val="22"/>
          <w:lang w:eastAsia="sl-SI"/>
        </w:rPr>
      </w:pPr>
    </w:p>
    <w:p w14:paraId="533E239B" w14:textId="77777777" w:rsidR="001D76B8" w:rsidRPr="00F903FD" w:rsidRDefault="001D76B8" w:rsidP="001D76B8">
      <w:pPr>
        <w:jc w:val="both"/>
        <w:rPr>
          <w:rFonts w:ascii="Calibri" w:hAnsi="Calibri" w:cs="Calibri"/>
          <w:color w:val="000000"/>
          <w:sz w:val="22"/>
          <w:szCs w:val="22"/>
          <w:lang w:eastAsia="sl-SI"/>
        </w:rPr>
      </w:pPr>
    </w:p>
    <w:p w14:paraId="11E8D4F7" w14:textId="77777777" w:rsidR="001D76B8" w:rsidRPr="00F903FD" w:rsidRDefault="001D76B8" w:rsidP="001D76B8">
      <w:pPr>
        <w:jc w:val="both"/>
        <w:rPr>
          <w:rFonts w:ascii="Calibri" w:hAnsi="Calibri" w:cs="Calibri"/>
          <w:color w:val="000000"/>
          <w:sz w:val="22"/>
          <w:szCs w:val="22"/>
          <w:lang w:eastAsia="sl-SI"/>
        </w:rPr>
      </w:pPr>
      <w:r w:rsidRPr="00F903FD">
        <w:rPr>
          <w:rFonts w:ascii="Calibri" w:hAnsi="Calibri" w:cs="Calibri"/>
          <w:color w:val="000000"/>
          <w:sz w:val="22"/>
          <w:szCs w:val="22"/>
          <w:lang w:eastAsia="sl-SI"/>
        </w:rPr>
        <w:t>Na podlagi 30. člena Statuta Občine Bovec (Uradni list RS, št. 72/06, 89/10, 75/17), župan Občine Bovec Občinskemu svetu Občine Bovec predlaga, da Občinski svet Občine Bovec sprejme naslednji sklep:</w:t>
      </w:r>
    </w:p>
    <w:p w14:paraId="2C3ED189" w14:textId="77777777" w:rsidR="001D76B8" w:rsidRPr="00F903FD" w:rsidRDefault="001D76B8" w:rsidP="001D76B8">
      <w:pPr>
        <w:jc w:val="both"/>
        <w:rPr>
          <w:rFonts w:ascii="Calibri" w:hAnsi="Calibri" w:cs="Calibri"/>
          <w:color w:val="000000"/>
          <w:sz w:val="22"/>
          <w:szCs w:val="22"/>
          <w:lang w:eastAsia="sl-SI"/>
        </w:rPr>
      </w:pPr>
    </w:p>
    <w:p w14:paraId="00F94B64" w14:textId="77777777" w:rsidR="001D76B8" w:rsidRPr="00F903FD" w:rsidRDefault="001D76B8" w:rsidP="001D76B8">
      <w:pPr>
        <w:pStyle w:val="Default"/>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903FD">
        <w:rPr>
          <w:rFonts w:ascii="Calibri" w:hAnsi="Calibri" w:cs="Calibri"/>
          <w:sz w:val="22"/>
          <w:szCs w:val="22"/>
        </w:rPr>
        <w:t xml:space="preserve">Na podlagi prvega odstavka 16. člena Statuta Občine Bovec (Uradni list RS, št. 72/2006, 89/2010, 75/2017) je Občinski svet Občine Bovec na ___. redni seji dne ________ sprejel naslednji </w:t>
      </w:r>
    </w:p>
    <w:p w14:paraId="76CDEDE7" w14:textId="77777777" w:rsidR="001D76B8" w:rsidRPr="00F903FD" w:rsidRDefault="001D76B8" w:rsidP="001D76B8">
      <w:pPr>
        <w:pStyle w:val="Default"/>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14:paraId="552CA80F" w14:textId="77777777" w:rsidR="001D76B8" w:rsidRPr="00F903FD" w:rsidRDefault="001D76B8" w:rsidP="001D76B8">
      <w:pPr>
        <w:pStyle w:val="Default"/>
        <w:pBdr>
          <w:top w:val="single" w:sz="4" w:space="1" w:color="auto"/>
          <w:left w:val="single" w:sz="4" w:space="4" w:color="auto"/>
          <w:bottom w:val="single" w:sz="4" w:space="1" w:color="auto"/>
          <w:right w:val="single" w:sz="4" w:space="4" w:color="auto"/>
        </w:pBdr>
        <w:jc w:val="center"/>
        <w:rPr>
          <w:rFonts w:ascii="Calibri" w:hAnsi="Calibri" w:cs="Calibri"/>
          <w:b/>
          <w:bCs/>
          <w:sz w:val="22"/>
          <w:szCs w:val="22"/>
        </w:rPr>
      </w:pPr>
      <w:r w:rsidRPr="00F903FD">
        <w:rPr>
          <w:rFonts w:ascii="Calibri" w:hAnsi="Calibri" w:cs="Calibri"/>
          <w:b/>
          <w:bCs/>
          <w:sz w:val="22"/>
          <w:szCs w:val="22"/>
        </w:rPr>
        <w:t>SKLEP</w:t>
      </w:r>
    </w:p>
    <w:p w14:paraId="2D383778" w14:textId="77777777" w:rsidR="001D76B8" w:rsidRPr="00F903FD" w:rsidRDefault="001D76B8" w:rsidP="001D76B8">
      <w:pPr>
        <w:pStyle w:val="Default"/>
        <w:pBdr>
          <w:top w:val="single" w:sz="4" w:space="1" w:color="auto"/>
          <w:left w:val="single" w:sz="4" w:space="4" w:color="auto"/>
          <w:bottom w:val="single" w:sz="4" w:space="1" w:color="auto"/>
          <w:right w:val="single" w:sz="4" w:space="4" w:color="auto"/>
        </w:pBdr>
        <w:rPr>
          <w:rFonts w:ascii="Calibri" w:hAnsi="Calibri" w:cs="Calibri"/>
          <w:b/>
          <w:bCs/>
          <w:sz w:val="22"/>
          <w:szCs w:val="22"/>
        </w:rPr>
      </w:pPr>
    </w:p>
    <w:p w14:paraId="60B4BF46" w14:textId="77777777" w:rsidR="001D76B8" w:rsidRPr="00F903FD" w:rsidRDefault="001D76B8" w:rsidP="001D76B8">
      <w:pPr>
        <w:pStyle w:val="Default"/>
        <w:pBdr>
          <w:top w:val="single" w:sz="4" w:space="1" w:color="auto"/>
          <w:left w:val="single" w:sz="4" w:space="4" w:color="auto"/>
          <w:bottom w:val="single" w:sz="4" w:space="1" w:color="auto"/>
          <w:right w:val="single" w:sz="4" w:space="4" w:color="auto"/>
        </w:pBdr>
        <w:jc w:val="center"/>
        <w:rPr>
          <w:rFonts w:ascii="Calibri" w:hAnsi="Calibri" w:cs="Calibri"/>
          <w:b/>
          <w:bCs/>
          <w:sz w:val="22"/>
          <w:szCs w:val="22"/>
        </w:rPr>
      </w:pPr>
      <w:r w:rsidRPr="00F903FD">
        <w:rPr>
          <w:rFonts w:ascii="Calibri" w:hAnsi="Calibri" w:cs="Calibri"/>
          <w:b/>
          <w:bCs/>
          <w:sz w:val="22"/>
          <w:szCs w:val="22"/>
        </w:rPr>
        <w:t>I.</w:t>
      </w:r>
    </w:p>
    <w:p w14:paraId="64B31317" w14:textId="3CE39A0C" w:rsidR="00096DDD" w:rsidRPr="00B74F0E" w:rsidRDefault="00096DDD" w:rsidP="00096DDD">
      <w:pPr>
        <w:pBdr>
          <w:top w:val="single" w:sz="4" w:space="1" w:color="auto"/>
          <w:left w:val="single" w:sz="4" w:space="4" w:color="auto"/>
          <w:bottom w:val="single" w:sz="4" w:space="1" w:color="auto"/>
          <w:right w:val="single" w:sz="4" w:space="4" w:color="auto"/>
        </w:pBdr>
        <w:jc w:val="both"/>
        <w:rPr>
          <w:rFonts w:ascii="Calibri" w:hAnsi="Calibri" w:cs="Calibri"/>
          <w:color w:val="000000"/>
          <w:sz w:val="22"/>
          <w:szCs w:val="22"/>
          <w:lang w:eastAsia="sl-SI"/>
        </w:rPr>
      </w:pPr>
      <w:r w:rsidRPr="00096DDD">
        <w:rPr>
          <w:rFonts w:ascii="Calibri" w:hAnsi="Calibri" w:cs="Calibri"/>
          <w:b/>
          <w:bCs/>
          <w:color w:val="000000"/>
          <w:sz w:val="22"/>
          <w:szCs w:val="22"/>
          <w:lang w:eastAsia="sl-SI"/>
        </w:rPr>
        <w:t xml:space="preserve">Občinski svet Občine Bovec sprejme </w:t>
      </w:r>
      <w:r w:rsidR="00E64E8D">
        <w:rPr>
          <w:rFonts w:ascii="Calibri" w:hAnsi="Calibri" w:cs="Calibri"/>
          <w:b/>
          <w:bCs/>
          <w:color w:val="000000"/>
          <w:sz w:val="22"/>
          <w:szCs w:val="22"/>
          <w:lang w:eastAsia="sl-SI"/>
        </w:rPr>
        <w:t>Odlok o s</w:t>
      </w:r>
      <w:r w:rsidRPr="00096DDD">
        <w:rPr>
          <w:rFonts w:ascii="Calibri" w:hAnsi="Calibri" w:cs="Calibri"/>
          <w:b/>
          <w:bCs/>
          <w:color w:val="000000"/>
          <w:sz w:val="22"/>
          <w:szCs w:val="22"/>
          <w:lang w:eastAsia="sl-SI"/>
        </w:rPr>
        <w:t>prememb</w:t>
      </w:r>
      <w:r w:rsidR="00E64E8D">
        <w:rPr>
          <w:rFonts w:ascii="Calibri" w:hAnsi="Calibri" w:cs="Calibri"/>
          <w:b/>
          <w:bCs/>
          <w:color w:val="000000"/>
          <w:sz w:val="22"/>
          <w:szCs w:val="22"/>
          <w:lang w:eastAsia="sl-SI"/>
        </w:rPr>
        <w:t>ah</w:t>
      </w:r>
      <w:r w:rsidRPr="00096DDD">
        <w:rPr>
          <w:rFonts w:ascii="Calibri" w:hAnsi="Calibri" w:cs="Calibri"/>
          <w:b/>
          <w:bCs/>
          <w:color w:val="000000"/>
          <w:sz w:val="22"/>
          <w:szCs w:val="22"/>
          <w:lang w:eastAsia="sl-SI"/>
        </w:rPr>
        <w:t xml:space="preserve"> in dopolnitv</w:t>
      </w:r>
      <w:r w:rsidR="00E64E8D">
        <w:rPr>
          <w:rFonts w:ascii="Calibri" w:hAnsi="Calibri" w:cs="Calibri"/>
          <w:b/>
          <w:bCs/>
          <w:color w:val="000000"/>
          <w:sz w:val="22"/>
          <w:szCs w:val="22"/>
          <w:lang w:eastAsia="sl-SI"/>
        </w:rPr>
        <w:t>ah</w:t>
      </w:r>
      <w:r w:rsidRPr="00096DDD">
        <w:rPr>
          <w:rFonts w:ascii="Calibri" w:hAnsi="Calibri" w:cs="Calibri"/>
          <w:b/>
          <w:bCs/>
          <w:color w:val="000000"/>
          <w:sz w:val="22"/>
          <w:szCs w:val="22"/>
          <w:lang w:eastAsia="sl-SI"/>
        </w:rPr>
        <w:t xml:space="preserve"> Odloka o plovbnem režimu na rekah Soči in Koritnici na območju občine Bovec.</w:t>
      </w:r>
    </w:p>
    <w:p w14:paraId="7AD46E49" w14:textId="77777777" w:rsidR="00096DDD" w:rsidRDefault="00096DDD" w:rsidP="00557A54">
      <w:pPr>
        <w:shd w:val="clear" w:color="auto" w:fill="FFFFFF"/>
        <w:jc w:val="both"/>
        <w:rPr>
          <w:rFonts w:ascii="Cambria" w:hAnsi="Cambria" w:cs="Arial"/>
          <w:sz w:val="22"/>
          <w:szCs w:val="22"/>
          <w:lang w:eastAsia="sl-SI"/>
        </w:rPr>
      </w:pPr>
    </w:p>
    <w:p w14:paraId="04C7E774" w14:textId="66DE579F" w:rsidR="00557A54" w:rsidRPr="007D2CB8" w:rsidRDefault="00354C13" w:rsidP="00557A54">
      <w:pPr>
        <w:shd w:val="clear" w:color="auto" w:fill="FFFFFF"/>
        <w:jc w:val="both"/>
        <w:rPr>
          <w:rFonts w:ascii="Calibri" w:hAnsi="Calibri" w:cs="Calibri"/>
          <w:b/>
          <w:bCs/>
          <w:color w:val="000000"/>
          <w:sz w:val="22"/>
          <w:szCs w:val="22"/>
          <w:lang w:eastAsia="sl-SI"/>
        </w:rPr>
      </w:pPr>
      <w:r w:rsidRPr="007D2CB8">
        <w:rPr>
          <w:rFonts w:ascii="Calibri" w:hAnsi="Calibri" w:cs="Calibri"/>
          <w:b/>
          <w:bCs/>
          <w:color w:val="000000"/>
          <w:sz w:val="22"/>
          <w:szCs w:val="22"/>
          <w:lang w:eastAsia="sl-SI"/>
        </w:rPr>
        <w:t xml:space="preserve">Priloge: </w:t>
      </w:r>
    </w:p>
    <w:p w14:paraId="7BA17E68" w14:textId="6E8A082B" w:rsidR="003A6132" w:rsidRPr="00925AB1" w:rsidRDefault="00096DDD" w:rsidP="003A6132">
      <w:pPr>
        <w:pStyle w:val="Odstavekseznama"/>
        <w:numPr>
          <w:ilvl w:val="0"/>
          <w:numId w:val="53"/>
        </w:numPr>
        <w:jc w:val="both"/>
        <w:rPr>
          <w:rFonts w:eastAsia="Times New Roman" w:cs="Calibri"/>
          <w:color w:val="000000"/>
          <w:lang w:eastAsia="sl-SI"/>
        </w:rPr>
      </w:pPr>
      <w:r w:rsidRPr="007D2CB8">
        <w:rPr>
          <w:rFonts w:eastAsia="Times New Roman" w:cs="Calibri"/>
          <w:color w:val="000000"/>
          <w:lang w:eastAsia="sl-SI"/>
        </w:rPr>
        <w:t xml:space="preserve">Predlog </w:t>
      </w:r>
      <w:r w:rsidR="00E64E8D">
        <w:rPr>
          <w:rFonts w:eastAsia="Times New Roman" w:cs="Calibri"/>
          <w:color w:val="000000"/>
          <w:lang w:eastAsia="sl-SI"/>
        </w:rPr>
        <w:t>Odloka o s</w:t>
      </w:r>
      <w:r w:rsidRPr="007D2CB8">
        <w:rPr>
          <w:rFonts w:eastAsia="Times New Roman" w:cs="Calibri"/>
          <w:color w:val="000000"/>
          <w:lang w:eastAsia="sl-SI"/>
        </w:rPr>
        <w:t>prememb</w:t>
      </w:r>
      <w:r w:rsidR="00E64E8D">
        <w:rPr>
          <w:rFonts w:eastAsia="Times New Roman" w:cs="Calibri"/>
          <w:color w:val="000000"/>
          <w:lang w:eastAsia="sl-SI"/>
        </w:rPr>
        <w:t>ah</w:t>
      </w:r>
      <w:r w:rsidRPr="007D2CB8">
        <w:rPr>
          <w:rFonts w:eastAsia="Times New Roman" w:cs="Calibri"/>
          <w:color w:val="000000"/>
          <w:lang w:eastAsia="sl-SI"/>
        </w:rPr>
        <w:t xml:space="preserve"> in dopolnit</w:t>
      </w:r>
      <w:r w:rsidR="00E64E8D">
        <w:rPr>
          <w:rFonts w:eastAsia="Times New Roman" w:cs="Calibri"/>
          <w:color w:val="000000"/>
          <w:lang w:eastAsia="sl-SI"/>
        </w:rPr>
        <w:t>vah</w:t>
      </w:r>
      <w:r w:rsidRPr="007D2CB8">
        <w:rPr>
          <w:rFonts w:eastAsia="Times New Roman" w:cs="Calibri"/>
          <w:color w:val="000000"/>
          <w:lang w:eastAsia="sl-SI"/>
        </w:rPr>
        <w:t xml:space="preserve"> Odloka o plovbnem režimu na rekah Soči in Koritnici na območju občine Bovec</w:t>
      </w:r>
    </w:p>
    <w:p w14:paraId="1497CE21" w14:textId="2E9AEE79" w:rsidR="007D2CB8" w:rsidRPr="00925AB1" w:rsidRDefault="007D2CB8" w:rsidP="007D2CB8">
      <w:pPr>
        <w:spacing w:before="100" w:beforeAutospacing="1" w:after="100" w:afterAutospacing="1"/>
        <w:jc w:val="both"/>
        <w:outlineLvl w:val="1"/>
        <w:rPr>
          <w:rFonts w:asciiTheme="minorHAnsi" w:hAnsiTheme="minorHAnsi" w:cstheme="minorHAnsi"/>
          <w:sz w:val="22"/>
          <w:szCs w:val="22"/>
        </w:rPr>
      </w:pPr>
      <w:r w:rsidRPr="00925AB1">
        <w:rPr>
          <w:rFonts w:asciiTheme="minorHAnsi" w:hAnsiTheme="minorHAnsi" w:cstheme="minorHAnsi"/>
          <w:sz w:val="22"/>
          <w:szCs w:val="22"/>
        </w:rPr>
        <w:t xml:space="preserve">Na podlagi drugega in tretjega odstavka 4. člena ter 13. člena Zakona o plovbi po celinskih vodah (Uradni list RS, št. 30/02, 29/17 – ZŠpo-1 in 41/17 – PZ-G), osmega odstavka 17. člena Zakona o prekrških (Uradni list RS, </w:t>
      </w:r>
      <w:hyperlink r:id="rId36" w:tgtFrame="_blank" w:tooltip="Zakon o prekrških (uradno prečiščeno besedilo) (ZP-1-UPB8)" w:history="1">
        <w:r w:rsidRPr="00925AB1">
          <w:rPr>
            <w:rFonts w:asciiTheme="minorHAnsi" w:hAnsiTheme="minorHAnsi" w:cstheme="minorHAnsi"/>
            <w:sz w:val="22"/>
            <w:szCs w:val="22"/>
          </w:rPr>
          <w:t>29/11</w:t>
        </w:r>
      </w:hyperlink>
      <w:r w:rsidRPr="00925AB1">
        <w:rPr>
          <w:rFonts w:asciiTheme="minorHAnsi" w:hAnsiTheme="minorHAnsi" w:cstheme="minorHAnsi"/>
          <w:sz w:val="22"/>
          <w:szCs w:val="22"/>
        </w:rPr>
        <w:t> – uradno prečiščeno besedilo, </w:t>
      </w:r>
      <w:hyperlink r:id="rId37" w:tgtFrame="_blank" w:tooltip="Zakon o spremembah in dopolnitvah Zakona o prekrških (ZP-1H)" w:history="1">
        <w:r w:rsidRPr="00925AB1">
          <w:rPr>
            <w:rFonts w:asciiTheme="minorHAnsi" w:hAnsiTheme="minorHAnsi" w:cstheme="minorHAnsi"/>
            <w:sz w:val="22"/>
            <w:szCs w:val="22"/>
          </w:rPr>
          <w:t>21/13</w:t>
        </w:r>
      </w:hyperlink>
      <w:r w:rsidRPr="00925AB1">
        <w:rPr>
          <w:rFonts w:asciiTheme="minorHAnsi" w:hAnsiTheme="minorHAnsi" w:cstheme="minorHAnsi"/>
          <w:sz w:val="22"/>
          <w:szCs w:val="22"/>
        </w:rPr>
        <w:t>, </w:t>
      </w:r>
      <w:hyperlink r:id="rId38" w:tgtFrame="_blank" w:tooltip="Zakon o spremembah in dopolnitvah Zakona o prekrških (ZP-1I)" w:history="1">
        <w:r w:rsidRPr="00925AB1">
          <w:rPr>
            <w:rFonts w:asciiTheme="minorHAnsi" w:hAnsiTheme="minorHAnsi" w:cstheme="minorHAnsi"/>
            <w:sz w:val="22"/>
            <w:szCs w:val="22"/>
          </w:rPr>
          <w:t>111/13</w:t>
        </w:r>
      </w:hyperlink>
      <w:r w:rsidRPr="00925AB1">
        <w:rPr>
          <w:rFonts w:asciiTheme="minorHAnsi" w:hAnsiTheme="minorHAnsi" w:cstheme="minorHAnsi"/>
          <w:sz w:val="22"/>
          <w:szCs w:val="22"/>
        </w:rPr>
        <w:t>, </w:t>
      </w:r>
      <w:hyperlink r:id="rId39" w:tgtFrame="_blank" w:tooltip="Odločba o ugotovitvi, da je prvi stavek prvega odstavka 193. člena Zakona o prekrških v neskladju z Ustavo" w:history="1">
        <w:r w:rsidRPr="00925AB1">
          <w:rPr>
            <w:rFonts w:asciiTheme="minorHAnsi" w:hAnsiTheme="minorHAnsi" w:cstheme="minorHAnsi"/>
            <w:sz w:val="22"/>
            <w:szCs w:val="22"/>
          </w:rPr>
          <w:t>74/14</w:t>
        </w:r>
      </w:hyperlink>
      <w:r w:rsidRPr="00925AB1">
        <w:rPr>
          <w:rFonts w:asciiTheme="minorHAnsi" w:hAnsiTheme="minorHAnsi" w:cstheme="minorHAnsi"/>
          <w:sz w:val="22"/>
          <w:szCs w:val="22"/>
        </w:rPr>
        <w:t xml:space="preserve"> – </w:t>
      </w:r>
      <w:proofErr w:type="spellStart"/>
      <w:r w:rsidRPr="00925AB1">
        <w:rPr>
          <w:rFonts w:asciiTheme="minorHAnsi" w:hAnsiTheme="minorHAnsi" w:cstheme="minorHAnsi"/>
          <w:sz w:val="22"/>
          <w:szCs w:val="22"/>
        </w:rPr>
        <w:t>odl</w:t>
      </w:r>
      <w:proofErr w:type="spellEnd"/>
      <w:r w:rsidRPr="00925AB1">
        <w:rPr>
          <w:rFonts w:asciiTheme="minorHAnsi" w:hAnsiTheme="minorHAnsi" w:cstheme="minorHAnsi"/>
          <w:sz w:val="22"/>
          <w:szCs w:val="22"/>
        </w:rPr>
        <w:t>. US, </w:t>
      </w:r>
      <w:hyperlink r:id="rId40" w:tgtFrame="_blank" w:tooltip="Odločba o razveljavitvi prvega, drugega, tretjega in četrtega odstavka 19. člena, sedmega odstavka 19. člena, kolikor se nanaša na izvršitev uklonilnega zapora, ter 202.b člena Zakona o prekrških" w:history="1">
        <w:r w:rsidRPr="00925AB1">
          <w:rPr>
            <w:rFonts w:asciiTheme="minorHAnsi" w:hAnsiTheme="minorHAnsi" w:cstheme="minorHAnsi"/>
            <w:sz w:val="22"/>
            <w:szCs w:val="22"/>
          </w:rPr>
          <w:t>92/14</w:t>
        </w:r>
      </w:hyperlink>
      <w:r w:rsidRPr="00925AB1">
        <w:rPr>
          <w:rFonts w:asciiTheme="minorHAnsi" w:hAnsiTheme="minorHAnsi" w:cstheme="minorHAnsi"/>
          <w:sz w:val="22"/>
          <w:szCs w:val="22"/>
        </w:rPr>
        <w:t xml:space="preserve"> – </w:t>
      </w:r>
      <w:proofErr w:type="spellStart"/>
      <w:r w:rsidRPr="00925AB1">
        <w:rPr>
          <w:rFonts w:asciiTheme="minorHAnsi" w:hAnsiTheme="minorHAnsi" w:cstheme="minorHAnsi"/>
          <w:sz w:val="22"/>
          <w:szCs w:val="22"/>
        </w:rPr>
        <w:t>odl</w:t>
      </w:r>
      <w:proofErr w:type="spellEnd"/>
      <w:r w:rsidRPr="00925AB1">
        <w:rPr>
          <w:rFonts w:asciiTheme="minorHAnsi" w:hAnsiTheme="minorHAnsi" w:cstheme="minorHAnsi"/>
          <w:sz w:val="22"/>
          <w:szCs w:val="22"/>
        </w:rPr>
        <w:t>. US, </w:t>
      </w:r>
      <w:hyperlink r:id="rId41" w:tgtFrame="_blank" w:tooltip="Zakon o spremembah in dopolnitvah Zakona o prekrških (ZP-1J)" w:history="1">
        <w:r w:rsidRPr="00925AB1">
          <w:rPr>
            <w:rFonts w:asciiTheme="minorHAnsi" w:hAnsiTheme="minorHAnsi" w:cstheme="minorHAnsi"/>
            <w:sz w:val="22"/>
            <w:szCs w:val="22"/>
          </w:rPr>
          <w:t>32/16</w:t>
        </w:r>
      </w:hyperlink>
      <w:r w:rsidRPr="00925AB1">
        <w:rPr>
          <w:rFonts w:asciiTheme="minorHAnsi" w:hAnsiTheme="minorHAnsi" w:cstheme="minorHAnsi"/>
          <w:sz w:val="22"/>
          <w:szCs w:val="22"/>
        </w:rPr>
        <w:t>, </w:t>
      </w:r>
      <w:hyperlink r:id="rId42" w:tgtFrame="_blank" w:tooltip="Odločba o razveljavitvi tretjega odstavka 61. člena Zakona o prekrških" w:history="1">
        <w:r w:rsidRPr="00925AB1">
          <w:rPr>
            <w:rFonts w:asciiTheme="minorHAnsi" w:hAnsiTheme="minorHAnsi" w:cstheme="minorHAnsi"/>
            <w:sz w:val="22"/>
            <w:szCs w:val="22"/>
          </w:rPr>
          <w:t>15/17</w:t>
        </w:r>
      </w:hyperlink>
      <w:r w:rsidRPr="00925AB1">
        <w:rPr>
          <w:rFonts w:asciiTheme="minorHAnsi" w:hAnsiTheme="minorHAnsi" w:cstheme="minorHAnsi"/>
          <w:sz w:val="22"/>
          <w:szCs w:val="22"/>
        </w:rPr>
        <w:t xml:space="preserve"> – </w:t>
      </w:r>
      <w:proofErr w:type="spellStart"/>
      <w:r w:rsidRPr="00925AB1">
        <w:rPr>
          <w:rFonts w:asciiTheme="minorHAnsi" w:hAnsiTheme="minorHAnsi" w:cstheme="minorHAnsi"/>
          <w:sz w:val="22"/>
          <w:szCs w:val="22"/>
        </w:rPr>
        <w:t>odl</w:t>
      </w:r>
      <w:proofErr w:type="spellEnd"/>
      <w:r w:rsidRPr="00925AB1">
        <w:rPr>
          <w:rFonts w:asciiTheme="minorHAnsi" w:hAnsiTheme="minorHAnsi" w:cstheme="minorHAnsi"/>
          <w:sz w:val="22"/>
          <w:szCs w:val="22"/>
        </w:rPr>
        <w:t>. US, </w:t>
      </w:r>
      <w:hyperlink r:id="rId43" w:tgtFrame="_blank" w:tooltip="Odločba o ugotovitvi protiustavnosti Zakona o prekrških" w:history="1">
        <w:r w:rsidRPr="00925AB1">
          <w:rPr>
            <w:rFonts w:asciiTheme="minorHAnsi" w:hAnsiTheme="minorHAnsi" w:cstheme="minorHAnsi"/>
            <w:sz w:val="22"/>
            <w:szCs w:val="22"/>
          </w:rPr>
          <w:t>73/19</w:t>
        </w:r>
      </w:hyperlink>
      <w:r w:rsidRPr="00925AB1">
        <w:rPr>
          <w:rFonts w:asciiTheme="minorHAnsi" w:hAnsiTheme="minorHAnsi" w:cstheme="minorHAnsi"/>
          <w:sz w:val="22"/>
          <w:szCs w:val="22"/>
        </w:rPr>
        <w:t xml:space="preserve"> – </w:t>
      </w:r>
      <w:proofErr w:type="spellStart"/>
      <w:r w:rsidRPr="00925AB1">
        <w:rPr>
          <w:rFonts w:asciiTheme="minorHAnsi" w:hAnsiTheme="minorHAnsi" w:cstheme="minorHAnsi"/>
          <w:sz w:val="22"/>
          <w:szCs w:val="22"/>
        </w:rPr>
        <w:t>odl</w:t>
      </w:r>
      <w:proofErr w:type="spellEnd"/>
      <w:r w:rsidRPr="00925AB1">
        <w:rPr>
          <w:rFonts w:asciiTheme="minorHAnsi" w:hAnsiTheme="minorHAnsi" w:cstheme="minorHAnsi"/>
          <w:sz w:val="22"/>
          <w:szCs w:val="22"/>
        </w:rPr>
        <w:t>. US, </w:t>
      </w:r>
      <w:hyperlink r:id="rId44" w:tgtFrame="_blank" w:tooltip="Zakon o interventnih ukrepih za omilitev posledic drugega vala epidemije COVID-19 (ZIUOPDVE)" w:history="1">
        <w:r w:rsidRPr="00925AB1">
          <w:rPr>
            <w:rFonts w:asciiTheme="minorHAnsi" w:hAnsiTheme="minorHAnsi" w:cstheme="minorHAnsi"/>
            <w:sz w:val="22"/>
            <w:szCs w:val="22"/>
          </w:rPr>
          <w:t>175/20</w:t>
        </w:r>
      </w:hyperlink>
      <w:r w:rsidRPr="00925AB1">
        <w:rPr>
          <w:rFonts w:asciiTheme="minorHAnsi" w:hAnsiTheme="minorHAnsi" w:cstheme="minorHAnsi"/>
          <w:sz w:val="22"/>
          <w:szCs w:val="22"/>
        </w:rPr>
        <w:t> – ZIUOPDVE, </w:t>
      </w:r>
      <w:hyperlink r:id="rId45" w:tgtFrame="_blank" w:tooltip="Odločba o ugotovitvi, da je drugi odstavek 66. člena Zakona o prekrških v neskladju z ustavo in sklep o zavrženju ustavne pritožbe" w:history="1">
        <w:r w:rsidRPr="00925AB1">
          <w:rPr>
            <w:rFonts w:asciiTheme="minorHAnsi" w:hAnsiTheme="minorHAnsi" w:cstheme="minorHAnsi"/>
            <w:sz w:val="22"/>
            <w:szCs w:val="22"/>
          </w:rPr>
          <w:t>5/21</w:t>
        </w:r>
      </w:hyperlink>
      <w:r w:rsidRPr="00925AB1">
        <w:rPr>
          <w:rFonts w:asciiTheme="minorHAnsi" w:hAnsiTheme="minorHAnsi" w:cstheme="minorHAnsi"/>
          <w:sz w:val="22"/>
          <w:szCs w:val="22"/>
        </w:rPr>
        <w:t xml:space="preserve"> – </w:t>
      </w:r>
      <w:proofErr w:type="spellStart"/>
      <w:r w:rsidRPr="00925AB1">
        <w:rPr>
          <w:rFonts w:asciiTheme="minorHAnsi" w:hAnsiTheme="minorHAnsi" w:cstheme="minorHAnsi"/>
          <w:sz w:val="22"/>
          <w:szCs w:val="22"/>
        </w:rPr>
        <w:t>odl</w:t>
      </w:r>
      <w:proofErr w:type="spellEnd"/>
      <w:r w:rsidRPr="00925AB1">
        <w:rPr>
          <w:rFonts w:asciiTheme="minorHAnsi" w:hAnsiTheme="minorHAnsi" w:cstheme="minorHAnsi"/>
          <w:sz w:val="22"/>
          <w:szCs w:val="22"/>
        </w:rPr>
        <w:t>. US, </w:t>
      </w:r>
      <w:hyperlink r:id="rId46" w:tgtFrame="_blank" w:tooltip="Zakon o spremembah in dopolnitvah Zakona o prekrških (ZP-1K)" w:history="1">
        <w:r w:rsidRPr="00925AB1">
          <w:rPr>
            <w:rFonts w:asciiTheme="minorHAnsi" w:hAnsiTheme="minorHAnsi" w:cstheme="minorHAnsi"/>
            <w:sz w:val="22"/>
            <w:szCs w:val="22"/>
          </w:rPr>
          <w:t>38/24</w:t>
        </w:r>
      </w:hyperlink>
      <w:r w:rsidRPr="00925AB1">
        <w:rPr>
          <w:rFonts w:asciiTheme="minorHAnsi" w:hAnsiTheme="minorHAnsi" w:cstheme="minorHAnsi"/>
          <w:sz w:val="22"/>
          <w:szCs w:val="22"/>
        </w:rPr>
        <w:t> in </w:t>
      </w:r>
      <w:hyperlink r:id="rId47" w:tgtFrame="_blank" w:tooltip="Zakon o sodiščih (ZS-1)" w:history="1">
        <w:r w:rsidRPr="00925AB1">
          <w:rPr>
            <w:rFonts w:asciiTheme="minorHAnsi" w:hAnsiTheme="minorHAnsi" w:cstheme="minorHAnsi"/>
            <w:sz w:val="22"/>
            <w:szCs w:val="22"/>
          </w:rPr>
          <w:t>100/25</w:t>
        </w:r>
      </w:hyperlink>
      <w:r w:rsidRPr="00925AB1">
        <w:rPr>
          <w:rFonts w:asciiTheme="minorHAnsi" w:hAnsiTheme="minorHAnsi" w:cstheme="minorHAnsi"/>
          <w:sz w:val="22"/>
          <w:szCs w:val="22"/>
        </w:rPr>
        <w:t> – ZS-1</w:t>
      </w:r>
      <w:r w:rsidR="00F431FF">
        <w:rPr>
          <w:rFonts w:asciiTheme="minorHAnsi" w:hAnsiTheme="minorHAnsi" w:cstheme="minorHAnsi"/>
          <w:sz w:val="22"/>
          <w:szCs w:val="22"/>
        </w:rPr>
        <w:t xml:space="preserve"> in 10/26</w:t>
      </w:r>
      <w:r w:rsidRPr="00925AB1">
        <w:rPr>
          <w:rFonts w:asciiTheme="minorHAnsi" w:hAnsiTheme="minorHAnsi" w:cstheme="minorHAnsi"/>
          <w:sz w:val="22"/>
          <w:szCs w:val="22"/>
        </w:rPr>
        <w:t>), 21. člena Zakona o lokalni samoupravi (Uradni list RS, št. </w:t>
      </w:r>
      <w:hyperlink r:id="rId48" w:tgtFrame="_blank" w:tooltip="Zakon o lokalni samoupravi (uradno prečiščeno besedilo) (ZLS-UPB2)" w:history="1">
        <w:r w:rsidRPr="00925AB1">
          <w:rPr>
            <w:rFonts w:asciiTheme="minorHAnsi" w:hAnsiTheme="minorHAnsi" w:cstheme="minorHAnsi"/>
            <w:sz w:val="22"/>
            <w:szCs w:val="22"/>
          </w:rPr>
          <w:t>94/07</w:t>
        </w:r>
      </w:hyperlink>
      <w:r w:rsidRPr="00925AB1">
        <w:rPr>
          <w:rFonts w:asciiTheme="minorHAnsi" w:hAnsiTheme="minorHAnsi" w:cstheme="minorHAnsi"/>
          <w:sz w:val="22"/>
          <w:szCs w:val="22"/>
        </w:rPr>
        <w:t> – uradno prečiščeno besedilo, </w:t>
      </w:r>
      <w:hyperlink r:id="rId49" w:tgtFrame="_blank" w:tooltip="Zakon o dopolnitvi Zakona o lokalni samoupravi (ZLS-O)" w:history="1">
        <w:r w:rsidRPr="00925AB1">
          <w:rPr>
            <w:rFonts w:asciiTheme="minorHAnsi" w:hAnsiTheme="minorHAnsi" w:cstheme="minorHAnsi"/>
            <w:sz w:val="22"/>
            <w:szCs w:val="22"/>
          </w:rPr>
          <w:t>76/08</w:t>
        </w:r>
      </w:hyperlink>
      <w:r w:rsidRPr="00925AB1">
        <w:rPr>
          <w:rFonts w:asciiTheme="minorHAnsi" w:hAnsiTheme="minorHAnsi" w:cstheme="minorHAnsi"/>
          <w:sz w:val="22"/>
          <w:szCs w:val="22"/>
        </w:rPr>
        <w:t>, </w:t>
      </w:r>
      <w:hyperlink r:id="rId50" w:tgtFrame="_blank" w:tooltip="Zakon o spremembah in dopolnitvah Zakona o lokalni samoupravi (ZLS-P)" w:history="1">
        <w:r w:rsidRPr="00925AB1">
          <w:rPr>
            <w:rFonts w:asciiTheme="minorHAnsi" w:hAnsiTheme="minorHAnsi" w:cstheme="minorHAnsi"/>
            <w:sz w:val="22"/>
            <w:szCs w:val="22"/>
          </w:rPr>
          <w:t>79/09</w:t>
        </w:r>
      </w:hyperlink>
      <w:r w:rsidRPr="00925AB1">
        <w:rPr>
          <w:rFonts w:asciiTheme="minorHAnsi" w:hAnsiTheme="minorHAnsi" w:cstheme="minorHAnsi"/>
          <w:sz w:val="22"/>
          <w:szCs w:val="22"/>
        </w:rPr>
        <w:t>, </w:t>
      </w:r>
      <w:hyperlink r:id="rId51" w:tgtFrame="_blank" w:tooltip="Zakon o spremembah in dopolnitvah Zakona o lokalni samoupravi (ZLS-R)" w:history="1">
        <w:r w:rsidRPr="00925AB1">
          <w:rPr>
            <w:rFonts w:asciiTheme="minorHAnsi" w:hAnsiTheme="minorHAnsi" w:cstheme="minorHAnsi"/>
            <w:sz w:val="22"/>
            <w:szCs w:val="22"/>
          </w:rPr>
          <w:t>51/10</w:t>
        </w:r>
      </w:hyperlink>
      <w:r w:rsidRPr="00925AB1">
        <w:rPr>
          <w:rFonts w:asciiTheme="minorHAnsi" w:hAnsiTheme="minorHAnsi" w:cstheme="minorHAnsi"/>
          <w:sz w:val="22"/>
          <w:szCs w:val="22"/>
        </w:rPr>
        <w:t>, </w:t>
      </w:r>
      <w:hyperlink r:id="rId52" w:tgtFrame="_blank" w:tooltip="Zakon za uravnoteženje javnih financ (ZUJF)" w:history="1">
        <w:r w:rsidRPr="00925AB1">
          <w:rPr>
            <w:rFonts w:asciiTheme="minorHAnsi" w:hAnsiTheme="minorHAnsi" w:cstheme="minorHAnsi"/>
            <w:sz w:val="22"/>
            <w:szCs w:val="22"/>
          </w:rPr>
          <w:t>40/12</w:t>
        </w:r>
      </w:hyperlink>
      <w:r w:rsidRPr="00925AB1">
        <w:rPr>
          <w:rFonts w:asciiTheme="minorHAnsi" w:hAnsiTheme="minorHAnsi" w:cstheme="minorHAnsi"/>
          <w:sz w:val="22"/>
          <w:szCs w:val="22"/>
        </w:rPr>
        <w:t> – ZUJF, </w:t>
      </w:r>
      <w:hyperlink r:id="rId53" w:tgtFrame="_blank" w:tooltip="Popravek  zaporednih številk objavljenih aktov v neuradni HTML obliki" w:history="1">
        <w:r w:rsidRPr="00925AB1">
          <w:rPr>
            <w:rFonts w:asciiTheme="minorHAnsi" w:hAnsiTheme="minorHAnsi" w:cstheme="minorHAnsi"/>
            <w:sz w:val="22"/>
            <w:szCs w:val="22"/>
          </w:rPr>
          <w:t>11/14</w:t>
        </w:r>
      </w:hyperlink>
      <w:r w:rsidRPr="00925AB1">
        <w:rPr>
          <w:rFonts w:asciiTheme="minorHAnsi" w:hAnsiTheme="minorHAnsi" w:cstheme="minorHAnsi"/>
          <w:sz w:val="22"/>
          <w:szCs w:val="22"/>
        </w:rPr>
        <w:t xml:space="preserve"> – </w:t>
      </w:r>
      <w:proofErr w:type="spellStart"/>
      <w:r w:rsidRPr="00925AB1">
        <w:rPr>
          <w:rFonts w:asciiTheme="minorHAnsi" w:hAnsiTheme="minorHAnsi" w:cstheme="minorHAnsi"/>
          <w:sz w:val="22"/>
          <w:szCs w:val="22"/>
        </w:rPr>
        <w:t>popr</w:t>
      </w:r>
      <w:proofErr w:type="spellEnd"/>
      <w:r w:rsidRPr="00925AB1">
        <w:rPr>
          <w:rFonts w:asciiTheme="minorHAnsi" w:hAnsiTheme="minorHAnsi" w:cstheme="minorHAnsi"/>
          <w:sz w:val="22"/>
          <w:szCs w:val="22"/>
        </w:rPr>
        <w:t>., </w:t>
      </w:r>
      <w:hyperlink r:id="rId54" w:tgtFrame="_blank" w:tooltip="Zakon o ukrepih za uravnoteženje javnih financ občin (ZUUJFO)" w:history="1">
        <w:r w:rsidRPr="00925AB1">
          <w:rPr>
            <w:rFonts w:asciiTheme="minorHAnsi" w:hAnsiTheme="minorHAnsi" w:cstheme="minorHAnsi"/>
            <w:sz w:val="22"/>
            <w:szCs w:val="22"/>
          </w:rPr>
          <w:t>14/15</w:t>
        </w:r>
      </w:hyperlink>
      <w:r w:rsidRPr="00925AB1">
        <w:rPr>
          <w:rFonts w:asciiTheme="minorHAnsi" w:hAnsiTheme="minorHAnsi" w:cstheme="minorHAnsi"/>
          <w:sz w:val="22"/>
          <w:szCs w:val="22"/>
        </w:rPr>
        <w:t> – ZUUJFO, </w:t>
      </w:r>
      <w:hyperlink r:id="rId55" w:tgtFrame="_blank" w:tooltip="Zakon o stvarnem premoženju države in samoupravnih lokalnih skupnosti (ZSPDSLS-1)" w:history="1">
        <w:r w:rsidRPr="00925AB1">
          <w:rPr>
            <w:rFonts w:asciiTheme="minorHAnsi" w:hAnsiTheme="minorHAnsi" w:cstheme="minorHAnsi"/>
            <w:sz w:val="22"/>
            <w:szCs w:val="22"/>
          </w:rPr>
          <w:t>11/18</w:t>
        </w:r>
      </w:hyperlink>
      <w:r w:rsidRPr="00925AB1">
        <w:rPr>
          <w:rFonts w:asciiTheme="minorHAnsi" w:hAnsiTheme="minorHAnsi" w:cstheme="minorHAnsi"/>
          <w:sz w:val="22"/>
          <w:szCs w:val="22"/>
        </w:rPr>
        <w:t> – ZSPDSLS-1, </w:t>
      </w:r>
      <w:hyperlink r:id="rId56" w:tgtFrame="_blank" w:tooltip="Zakon o spremembah in dopolnitvah Zakona o lokalni samoupravi (ZLS-S)" w:history="1">
        <w:r w:rsidRPr="00925AB1">
          <w:rPr>
            <w:rFonts w:asciiTheme="minorHAnsi" w:hAnsiTheme="minorHAnsi" w:cstheme="minorHAnsi"/>
            <w:sz w:val="22"/>
            <w:szCs w:val="22"/>
          </w:rPr>
          <w:t>30/18</w:t>
        </w:r>
      </w:hyperlink>
      <w:r w:rsidRPr="00925AB1">
        <w:rPr>
          <w:rFonts w:asciiTheme="minorHAnsi" w:hAnsiTheme="minorHAnsi" w:cstheme="minorHAnsi"/>
          <w:sz w:val="22"/>
          <w:szCs w:val="22"/>
        </w:rPr>
        <w:t>, </w:t>
      </w:r>
      <w:hyperlink r:id="rId57" w:tgtFrame="_blank" w:tooltip="Zakon o spremembah in dopolnitvah Zakona o interventnih ukrepih za zajezitev epidemije COVID-19 in omilitev njenih posledic za državljane in gospodarstvo (ZIUZEOP-A)" w:history="1">
        <w:r w:rsidRPr="00925AB1">
          <w:rPr>
            <w:rFonts w:asciiTheme="minorHAnsi" w:hAnsiTheme="minorHAnsi" w:cstheme="minorHAnsi"/>
            <w:sz w:val="22"/>
            <w:szCs w:val="22"/>
          </w:rPr>
          <w:t>61/20</w:t>
        </w:r>
      </w:hyperlink>
      <w:r w:rsidRPr="00925AB1">
        <w:rPr>
          <w:rFonts w:asciiTheme="minorHAnsi" w:hAnsiTheme="minorHAnsi" w:cstheme="minorHAnsi"/>
          <w:sz w:val="22"/>
          <w:szCs w:val="22"/>
        </w:rPr>
        <w:t> – ZIUZEOP-A, </w:t>
      </w:r>
      <w:hyperlink r:id="rId58" w:tgtFrame="_blank" w:tooltip="Zakon o interventnih ukrepih za omilitev in odpravo posledic epidemije COVID-19 (ZIUOOPE)" w:history="1">
        <w:r w:rsidRPr="00925AB1">
          <w:rPr>
            <w:rFonts w:asciiTheme="minorHAnsi" w:hAnsiTheme="minorHAnsi" w:cstheme="minorHAnsi"/>
            <w:sz w:val="22"/>
            <w:szCs w:val="22"/>
          </w:rPr>
          <w:t>80/20</w:t>
        </w:r>
      </w:hyperlink>
      <w:r w:rsidRPr="00925AB1">
        <w:rPr>
          <w:rFonts w:asciiTheme="minorHAnsi" w:hAnsiTheme="minorHAnsi" w:cstheme="minorHAnsi"/>
          <w:sz w:val="22"/>
          <w:szCs w:val="22"/>
        </w:rPr>
        <w:t> – ZIUOOPE, </w:t>
      </w:r>
      <w:hyperlink r:id="rId59"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Pr="00925AB1">
          <w:rPr>
            <w:rFonts w:asciiTheme="minorHAnsi" w:hAnsiTheme="minorHAnsi" w:cstheme="minorHAnsi"/>
            <w:sz w:val="22"/>
            <w:szCs w:val="22"/>
          </w:rPr>
          <w:t>62/24</w:t>
        </w:r>
      </w:hyperlink>
      <w:r w:rsidRPr="00925AB1">
        <w:rPr>
          <w:rFonts w:asciiTheme="minorHAnsi" w:hAnsiTheme="minorHAnsi" w:cstheme="minorHAnsi"/>
          <w:sz w:val="22"/>
          <w:szCs w:val="22"/>
        </w:rPr>
        <w:t xml:space="preserve"> – </w:t>
      </w:r>
      <w:proofErr w:type="spellStart"/>
      <w:r w:rsidRPr="00925AB1">
        <w:rPr>
          <w:rFonts w:asciiTheme="minorHAnsi" w:hAnsiTheme="minorHAnsi" w:cstheme="minorHAnsi"/>
          <w:sz w:val="22"/>
          <w:szCs w:val="22"/>
        </w:rPr>
        <w:t>odl</w:t>
      </w:r>
      <w:proofErr w:type="spellEnd"/>
      <w:r w:rsidRPr="00925AB1">
        <w:rPr>
          <w:rFonts w:asciiTheme="minorHAnsi" w:hAnsiTheme="minorHAnsi" w:cstheme="minorHAnsi"/>
          <w:sz w:val="22"/>
          <w:szCs w:val="22"/>
        </w:rPr>
        <w:t>. US, </w:t>
      </w:r>
      <w:hyperlink r:id="rId60" w:tgtFrame="_blank" w:tooltip="Zakon o spremembah in dopolnitvah Zakona o lokalnih volitvah (ZLV-K)" w:history="1">
        <w:r w:rsidRPr="00925AB1">
          <w:rPr>
            <w:rFonts w:asciiTheme="minorHAnsi" w:hAnsiTheme="minorHAnsi" w:cstheme="minorHAnsi"/>
            <w:sz w:val="22"/>
            <w:szCs w:val="22"/>
          </w:rPr>
          <w:t>102/24</w:t>
        </w:r>
      </w:hyperlink>
      <w:r w:rsidRPr="00925AB1">
        <w:rPr>
          <w:rFonts w:asciiTheme="minorHAnsi" w:hAnsiTheme="minorHAnsi" w:cstheme="minorHAnsi"/>
          <w:sz w:val="22"/>
          <w:szCs w:val="22"/>
        </w:rPr>
        <w:t> – ZLV-K in </w:t>
      </w:r>
      <w:hyperlink r:id="rId61" w:tgtFrame="_blank" w:tooltip="Zakon o objavljanju v Uradnem listu Republike Slovenije (ZOUL)" w:history="1">
        <w:r w:rsidRPr="00925AB1">
          <w:rPr>
            <w:rFonts w:asciiTheme="minorHAnsi" w:hAnsiTheme="minorHAnsi" w:cstheme="minorHAnsi"/>
            <w:sz w:val="22"/>
            <w:szCs w:val="22"/>
          </w:rPr>
          <w:t>83/25</w:t>
        </w:r>
      </w:hyperlink>
      <w:r w:rsidRPr="00925AB1">
        <w:rPr>
          <w:rFonts w:asciiTheme="minorHAnsi" w:hAnsiTheme="minorHAnsi" w:cstheme="minorHAnsi"/>
          <w:sz w:val="22"/>
          <w:szCs w:val="22"/>
        </w:rPr>
        <w:t> – ZOUL</w:t>
      </w:r>
      <w:r w:rsidR="00737BD0">
        <w:rPr>
          <w:rFonts w:asciiTheme="minorHAnsi" w:hAnsiTheme="minorHAnsi" w:cstheme="minorHAnsi"/>
          <w:sz w:val="22"/>
          <w:szCs w:val="22"/>
        </w:rPr>
        <w:t xml:space="preserve"> in 10/26</w:t>
      </w:r>
      <w:r w:rsidRPr="00925AB1">
        <w:rPr>
          <w:rFonts w:asciiTheme="minorHAnsi" w:hAnsiTheme="minorHAnsi" w:cstheme="minorHAnsi"/>
          <w:sz w:val="22"/>
          <w:szCs w:val="22"/>
        </w:rPr>
        <w:t xml:space="preserve">) in 16. člena Statuta Občine Bovec (Uradni list RS št. 72/06, 89/10, 75/17) je Občinski svet Občine Bovec na  ____. redni seji dne _________, sprejel </w:t>
      </w:r>
    </w:p>
    <w:p w14:paraId="1ED4C35F" w14:textId="507EEE53" w:rsidR="007D2CB8" w:rsidRPr="00925AB1" w:rsidRDefault="00E64E8D" w:rsidP="007D2CB8">
      <w:pPr>
        <w:jc w:val="center"/>
        <w:rPr>
          <w:rFonts w:asciiTheme="minorHAnsi" w:hAnsiTheme="minorHAnsi" w:cstheme="minorHAnsi"/>
          <w:b/>
          <w:bCs/>
          <w:color w:val="000000"/>
          <w:sz w:val="22"/>
          <w:szCs w:val="22"/>
          <w:lang w:eastAsia="sl-SI"/>
        </w:rPr>
      </w:pPr>
      <w:r w:rsidRPr="00925AB1">
        <w:rPr>
          <w:rFonts w:asciiTheme="minorHAnsi" w:hAnsiTheme="minorHAnsi" w:cstheme="minorHAnsi"/>
          <w:b/>
          <w:bCs/>
          <w:color w:val="000000"/>
          <w:sz w:val="22"/>
          <w:szCs w:val="22"/>
          <w:lang w:eastAsia="sl-SI"/>
        </w:rPr>
        <w:lastRenderedPageBreak/>
        <w:t>Odlok o s</w:t>
      </w:r>
      <w:r w:rsidR="007D2CB8" w:rsidRPr="00925AB1">
        <w:rPr>
          <w:rFonts w:asciiTheme="minorHAnsi" w:hAnsiTheme="minorHAnsi" w:cstheme="minorHAnsi"/>
          <w:b/>
          <w:bCs/>
          <w:color w:val="000000"/>
          <w:sz w:val="22"/>
          <w:szCs w:val="22"/>
          <w:lang w:eastAsia="sl-SI"/>
        </w:rPr>
        <w:t>prememb</w:t>
      </w:r>
      <w:r w:rsidRPr="00925AB1">
        <w:rPr>
          <w:rFonts w:asciiTheme="minorHAnsi" w:hAnsiTheme="minorHAnsi" w:cstheme="minorHAnsi"/>
          <w:b/>
          <w:bCs/>
          <w:color w:val="000000"/>
          <w:sz w:val="22"/>
          <w:szCs w:val="22"/>
          <w:lang w:eastAsia="sl-SI"/>
        </w:rPr>
        <w:t>ah</w:t>
      </w:r>
      <w:r w:rsidR="007D2CB8" w:rsidRPr="00925AB1">
        <w:rPr>
          <w:rFonts w:asciiTheme="minorHAnsi" w:hAnsiTheme="minorHAnsi" w:cstheme="minorHAnsi"/>
          <w:b/>
          <w:bCs/>
          <w:color w:val="000000"/>
          <w:sz w:val="22"/>
          <w:szCs w:val="22"/>
          <w:lang w:eastAsia="sl-SI"/>
        </w:rPr>
        <w:t xml:space="preserve"> in dopolnit</w:t>
      </w:r>
      <w:r w:rsidRPr="00925AB1">
        <w:rPr>
          <w:rFonts w:asciiTheme="minorHAnsi" w:hAnsiTheme="minorHAnsi" w:cstheme="minorHAnsi"/>
          <w:b/>
          <w:bCs/>
          <w:color w:val="000000"/>
          <w:sz w:val="22"/>
          <w:szCs w:val="22"/>
          <w:lang w:eastAsia="sl-SI"/>
        </w:rPr>
        <w:t>vah</w:t>
      </w:r>
      <w:r w:rsidR="007D2CB8" w:rsidRPr="00925AB1">
        <w:rPr>
          <w:rFonts w:asciiTheme="minorHAnsi" w:hAnsiTheme="minorHAnsi" w:cstheme="minorHAnsi"/>
          <w:b/>
          <w:bCs/>
          <w:color w:val="000000"/>
          <w:sz w:val="22"/>
          <w:szCs w:val="22"/>
          <w:lang w:eastAsia="sl-SI"/>
        </w:rPr>
        <w:t xml:space="preserve"> Odloka o plovbnem režimu na rekah Soči in Koritnici na območju občine Bovec</w:t>
      </w:r>
    </w:p>
    <w:p w14:paraId="59CE1167" w14:textId="77777777" w:rsidR="007D2CB8" w:rsidRPr="00925AB1" w:rsidRDefault="007D2CB8" w:rsidP="007D2CB8">
      <w:pPr>
        <w:jc w:val="center"/>
        <w:rPr>
          <w:rFonts w:asciiTheme="minorHAnsi" w:hAnsiTheme="minorHAnsi" w:cstheme="minorHAnsi"/>
          <w:sz w:val="22"/>
          <w:szCs w:val="22"/>
        </w:rPr>
      </w:pPr>
    </w:p>
    <w:p w14:paraId="6357D752"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1. člen </w:t>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"(predmet odloka)"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3BEC4D64"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(Predmet odloka) </w:t>
      </w:r>
    </w:p>
    <w:p w14:paraId="7361BEAE" w14:textId="77777777" w:rsidR="007D2CB8" w:rsidRPr="00925AB1" w:rsidRDefault="007D2CB8" w:rsidP="007D2CB8">
      <w:pPr>
        <w:pStyle w:val="Odstavekseznama"/>
        <w:ind w:left="567"/>
        <w:jc w:val="both"/>
        <w:rPr>
          <w:rFonts w:asciiTheme="minorHAnsi" w:hAnsiTheme="minorHAnsi" w:cstheme="minorHAnsi"/>
        </w:rPr>
      </w:pPr>
      <w:r w:rsidRPr="00925AB1">
        <w:rPr>
          <w:rFonts w:asciiTheme="minorHAnsi" w:hAnsiTheme="minorHAnsi" w:cstheme="minorHAnsi"/>
          <w:u w:val="single"/>
        </w:rPr>
        <w:fldChar w:fldCharType="end"/>
      </w:r>
    </w:p>
    <w:p w14:paraId="07DD12C0" w14:textId="77777777" w:rsidR="007D2CB8" w:rsidRPr="00925AB1" w:rsidRDefault="007D2CB8" w:rsidP="007D2CB8">
      <w:pPr>
        <w:pStyle w:val="Odstavekseznama"/>
        <w:numPr>
          <w:ilvl w:val="1"/>
          <w:numId w:val="61"/>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Ta odlok ureja plovbni režim v Občini Bovec na reki Soči od vstopnega mesta parkirišče Velika korita Soče - brv čez Sočo nizvodno do izstopnega mesta Trnovo 2 in na reki Koritnici od vstopnega mesta Kluže do izliva v reko Sočo v skladu z določbami drugega in tretjega odstavka 4. člena ter s 13. členom Zakona o plovbi po celinskih vodah (v nadaljnjem besedilu: ZPCV). Sporazum o plovbnem režimu se izvaja v okviru pristojnosti vsake posamezne občine.</w:t>
      </w:r>
    </w:p>
    <w:p w14:paraId="4724F4D7" w14:textId="77777777" w:rsidR="007D2CB8" w:rsidRPr="00925AB1" w:rsidRDefault="007D2CB8" w:rsidP="007D2CB8">
      <w:pPr>
        <w:pStyle w:val="Odstavekseznama"/>
        <w:numPr>
          <w:ilvl w:val="1"/>
          <w:numId w:val="61"/>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 xml:space="preserve">Plovba od Velikih korit Soče – brv čez Sočo nizvodno, je do Podklanca dovoljena le za plovila za prevoz ene osebe. </w:t>
      </w:r>
    </w:p>
    <w:p w14:paraId="6FD1B292" w14:textId="77777777" w:rsidR="007D2CB8" w:rsidRPr="00925AB1" w:rsidRDefault="007D2CB8" w:rsidP="007D2CB8">
      <w:pPr>
        <w:pStyle w:val="Odstavekseznama"/>
        <w:numPr>
          <w:ilvl w:val="1"/>
          <w:numId w:val="61"/>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Ta odlok ureja na podlagi devete alineje prvega odstavka 13. člena ZPCV tudi druge pogoje, ki zagotavljajo varstvo človeškega življenja in okolja.</w:t>
      </w:r>
    </w:p>
    <w:p w14:paraId="5ABC7C67" w14:textId="77777777" w:rsidR="007D2CB8" w:rsidRPr="00925AB1" w:rsidRDefault="007D2CB8" w:rsidP="007D2CB8">
      <w:pPr>
        <w:pStyle w:val="Odstavekseznama"/>
        <w:numPr>
          <w:ilvl w:val="1"/>
          <w:numId w:val="61"/>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S tem odlokom se določa tudi pristojbina za uporabo vstopno-izstopnih mest za plovbo.</w:t>
      </w:r>
    </w:p>
    <w:p w14:paraId="0BFD74E1"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 xml:space="preserve">2. člen  </w:t>
      </w:r>
    </w:p>
    <w:p w14:paraId="1579A013" w14:textId="77777777" w:rsidR="007D2CB8" w:rsidRPr="00925AB1" w:rsidRDefault="007D2CB8" w:rsidP="007D2CB8">
      <w:pPr>
        <w:ind w:right="70"/>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 xml:space="preserve">(Pomen izrazov)  </w:t>
      </w:r>
    </w:p>
    <w:p w14:paraId="75FEC58D"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rPr>
        <w:t xml:space="preserve"> </w:t>
      </w:r>
    </w:p>
    <w:p w14:paraId="49EDAB75" w14:textId="77777777" w:rsidR="007D2CB8" w:rsidRPr="00925AB1" w:rsidRDefault="007D2CB8" w:rsidP="007D2CB8">
      <w:pPr>
        <w:numPr>
          <w:ilvl w:val="0"/>
          <w:numId w:val="62"/>
        </w:numPr>
        <w:spacing w:after="5" w:line="267" w:lineRule="auto"/>
        <w:ind w:left="567" w:hanging="567"/>
        <w:rPr>
          <w:rFonts w:asciiTheme="minorHAnsi" w:hAnsiTheme="minorHAnsi" w:cstheme="minorHAnsi"/>
          <w:sz w:val="22"/>
          <w:szCs w:val="22"/>
        </w:rPr>
      </w:pPr>
      <w:r w:rsidRPr="00925AB1">
        <w:rPr>
          <w:rFonts w:asciiTheme="minorHAnsi" w:hAnsiTheme="minorHAnsi" w:cstheme="minorHAnsi"/>
          <w:sz w:val="22"/>
          <w:szCs w:val="22"/>
        </w:rPr>
        <w:t xml:space="preserve">Pojmi, uporabljeni v tem odloku, imajo enak pomen kot pojmi, uporabljeni v ZPCV. </w:t>
      </w:r>
    </w:p>
    <w:p w14:paraId="3DD77D72" w14:textId="77777777" w:rsidR="007D2CB8" w:rsidRPr="00925AB1" w:rsidRDefault="007D2CB8" w:rsidP="007D2CB8">
      <w:pPr>
        <w:numPr>
          <w:ilvl w:val="0"/>
          <w:numId w:val="62"/>
        </w:numPr>
        <w:spacing w:after="5" w:line="267" w:lineRule="auto"/>
        <w:ind w:left="567" w:hanging="567"/>
        <w:jc w:val="both"/>
        <w:rPr>
          <w:rFonts w:asciiTheme="minorHAnsi" w:hAnsiTheme="minorHAnsi" w:cstheme="minorHAnsi"/>
          <w:sz w:val="22"/>
          <w:szCs w:val="22"/>
        </w:rPr>
      </w:pPr>
      <w:r w:rsidRPr="00925AB1">
        <w:rPr>
          <w:rFonts w:asciiTheme="minorHAnsi" w:hAnsiTheme="minorHAnsi" w:cstheme="minorHAnsi"/>
          <w:sz w:val="22"/>
          <w:szCs w:val="22"/>
        </w:rPr>
        <w:t xml:space="preserve">Ostali pojmi, uporabljeni v tem odloku, imajo naslednji pomen: </w:t>
      </w:r>
    </w:p>
    <w:p w14:paraId="0EF4655E" w14:textId="77777777" w:rsidR="007D2CB8" w:rsidRPr="00925AB1" w:rsidRDefault="007D2CB8" w:rsidP="007D2CB8">
      <w:pPr>
        <w:pStyle w:val="Odstavekseznama"/>
        <w:numPr>
          <w:ilvl w:val="0"/>
          <w:numId w:val="56"/>
        </w:numPr>
        <w:suppressAutoHyphens w:val="0"/>
        <w:autoSpaceDN/>
        <w:spacing w:after="5" w:line="267" w:lineRule="auto"/>
        <w:contextualSpacing/>
        <w:jc w:val="both"/>
        <w:textAlignment w:val="auto"/>
        <w:rPr>
          <w:rFonts w:asciiTheme="minorHAnsi" w:hAnsiTheme="minorHAnsi" w:cstheme="minorHAnsi"/>
        </w:rPr>
      </w:pPr>
      <w:r w:rsidRPr="00925AB1">
        <w:rPr>
          <w:rFonts w:asciiTheme="minorHAnsi" w:hAnsiTheme="minorHAnsi" w:cstheme="minorHAnsi"/>
        </w:rPr>
        <w:t>Občina - Občina Bovec;</w:t>
      </w:r>
    </w:p>
    <w:p w14:paraId="50E190A7" w14:textId="77777777" w:rsidR="007D2CB8" w:rsidRPr="00925AB1" w:rsidRDefault="007D2CB8" w:rsidP="007D2CB8">
      <w:pPr>
        <w:pStyle w:val="Odstavekseznama"/>
        <w:numPr>
          <w:ilvl w:val="0"/>
          <w:numId w:val="56"/>
        </w:numPr>
        <w:suppressAutoHyphens w:val="0"/>
        <w:autoSpaceDN/>
        <w:spacing w:after="5" w:line="267" w:lineRule="auto"/>
        <w:contextualSpacing/>
        <w:jc w:val="both"/>
        <w:textAlignment w:val="auto"/>
        <w:rPr>
          <w:rFonts w:asciiTheme="minorHAnsi" w:hAnsiTheme="minorHAnsi" w:cstheme="minorHAnsi"/>
        </w:rPr>
      </w:pPr>
      <w:r w:rsidRPr="00925AB1">
        <w:rPr>
          <w:rFonts w:asciiTheme="minorHAnsi" w:hAnsiTheme="minorHAnsi" w:cstheme="minorHAnsi"/>
        </w:rPr>
        <w:t xml:space="preserve">Plovba je premikanje oseb s plovilom po vodi; </w:t>
      </w:r>
    </w:p>
    <w:p w14:paraId="787737C6" w14:textId="77777777" w:rsidR="007D2CB8" w:rsidRPr="00925AB1" w:rsidRDefault="007D2CB8" w:rsidP="007D2CB8">
      <w:pPr>
        <w:pStyle w:val="Odstavekseznama"/>
        <w:numPr>
          <w:ilvl w:val="0"/>
          <w:numId w:val="56"/>
        </w:numPr>
        <w:suppressAutoHyphens w:val="0"/>
        <w:autoSpaceDN/>
        <w:spacing w:after="5" w:line="267" w:lineRule="auto"/>
        <w:contextualSpacing/>
        <w:jc w:val="both"/>
        <w:textAlignment w:val="auto"/>
        <w:rPr>
          <w:rFonts w:asciiTheme="minorHAnsi" w:hAnsiTheme="minorHAnsi" w:cstheme="minorHAnsi"/>
        </w:rPr>
      </w:pPr>
      <w:r w:rsidRPr="00925AB1">
        <w:rPr>
          <w:rFonts w:asciiTheme="minorHAnsi" w:hAnsiTheme="minorHAnsi" w:cstheme="minorHAnsi"/>
        </w:rPr>
        <w:t>Plovilo je stvar, namenjena za plovbo po celinskih vodah;</w:t>
      </w:r>
    </w:p>
    <w:p w14:paraId="10A3905B" w14:textId="77777777" w:rsidR="007D2CB8" w:rsidRPr="00925AB1" w:rsidRDefault="007D2CB8" w:rsidP="007D2CB8">
      <w:pPr>
        <w:pStyle w:val="Odstavekseznama"/>
        <w:numPr>
          <w:ilvl w:val="0"/>
          <w:numId w:val="56"/>
        </w:numPr>
        <w:suppressAutoHyphens w:val="0"/>
        <w:autoSpaceDN/>
        <w:spacing w:after="5" w:line="267" w:lineRule="auto"/>
        <w:contextualSpacing/>
        <w:jc w:val="both"/>
        <w:textAlignment w:val="auto"/>
        <w:rPr>
          <w:rFonts w:asciiTheme="minorHAnsi" w:hAnsiTheme="minorHAnsi" w:cstheme="minorHAnsi"/>
        </w:rPr>
      </w:pPr>
      <w:r w:rsidRPr="00925AB1">
        <w:rPr>
          <w:rFonts w:asciiTheme="minorHAnsi" w:hAnsiTheme="minorHAnsi" w:cstheme="minorHAnsi"/>
        </w:rPr>
        <w:t xml:space="preserve">Kopalne vode so vode, kjer se kopa, ali se pričakuje, da se bo kopalo veliko število ljudi, pa kopanje ni trajno prepovedano ali trajno odsvetovano in jih kot take določi vlada s sklepom; </w:t>
      </w:r>
    </w:p>
    <w:p w14:paraId="6DE5BC69" w14:textId="77777777" w:rsidR="007D2CB8" w:rsidRPr="00925AB1" w:rsidRDefault="007D2CB8" w:rsidP="007D2CB8">
      <w:pPr>
        <w:pStyle w:val="Odstavekseznama"/>
        <w:numPr>
          <w:ilvl w:val="0"/>
          <w:numId w:val="56"/>
        </w:numPr>
        <w:suppressAutoHyphens w:val="0"/>
        <w:autoSpaceDN/>
        <w:spacing w:after="5" w:line="267" w:lineRule="auto"/>
        <w:contextualSpacing/>
        <w:jc w:val="both"/>
        <w:textAlignment w:val="auto"/>
        <w:rPr>
          <w:rFonts w:asciiTheme="minorHAnsi" w:hAnsiTheme="minorHAnsi" w:cstheme="minorHAnsi"/>
        </w:rPr>
      </w:pPr>
      <w:r w:rsidRPr="00925AB1">
        <w:rPr>
          <w:rFonts w:asciiTheme="minorHAnsi" w:hAnsiTheme="minorHAnsi" w:cstheme="minorHAnsi"/>
        </w:rPr>
        <w:t xml:space="preserve">Uporaba vstopno-izstopnih mest je uporaba vstopno-izstopnih mest za plovbo; </w:t>
      </w:r>
    </w:p>
    <w:p w14:paraId="217A01AE" w14:textId="77777777" w:rsidR="007D2CB8" w:rsidRPr="00925AB1" w:rsidRDefault="007D2CB8" w:rsidP="007D2CB8">
      <w:pPr>
        <w:pStyle w:val="Odstavekseznama"/>
        <w:numPr>
          <w:ilvl w:val="0"/>
          <w:numId w:val="56"/>
        </w:numPr>
        <w:suppressAutoHyphens w:val="0"/>
        <w:autoSpaceDN/>
        <w:spacing w:after="5" w:line="267" w:lineRule="auto"/>
        <w:contextualSpacing/>
        <w:jc w:val="both"/>
        <w:textAlignment w:val="auto"/>
        <w:rPr>
          <w:rFonts w:asciiTheme="minorHAnsi" w:hAnsiTheme="minorHAnsi" w:cstheme="minorHAnsi"/>
        </w:rPr>
      </w:pPr>
      <w:r w:rsidRPr="00925AB1">
        <w:rPr>
          <w:rFonts w:asciiTheme="minorHAnsi" w:hAnsiTheme="minorHAnsi" w:cstheme="minorHAnsi"/>
        </w:rPr>
        <w:t xml:space="preserve">Plačnik je vsaka fizična ali pravna oseba, ki plača pristojbino za uporabo vstopno-izstopnih mest; </w:t>
      </w:r>
    </w:p>
    <w:p w14:paraId="609F3BA9" w14:textId="77777777" w:rsidR="007D2CB8" w:rsidRPr="00925AB1" w:rsidRDefault="007D2CB8" w:rsidP="007D2CB8">
      <w:pPr>
        <w:pStyle w:val="Odstavekseznama"/>
        <w:numPr>
          <w:ilvl w:val="0"/>
          <w:numId w:val="56"/>
        </w:numPr>
        <w:suppressAutoHyphens w:val="0"/>
        <w:autoSpaceDN/>
        <w:spacing w:after="5" w:line="267" w:lineRule="auto"/>
        <w:contextualSpacing/>
        <w:jc w:val="both"/>
        <w:textAlignment w:val="auto"/>
        <w:rPr>
          <w:rFonts w:asciiTheme="minorHAnsi" w:hAnsiTheme="minorHAnsi" w:cstheme="minorHAnsi"/>
        </w:rPr>
      </w:pPr>
      <w:r w:rsidRPr="00925AB1">
        <w:rPr>
          <w:rFonts w:asciiTheme="minorHAnsi" w:hAnsiTheme="minorHAnsi" w:cstheme="minorHAnsi"/>
        </w:rPr>
        <w:t xml:space="preserve">Dovolilnica je potrdilo o plačilu pristojbine za uporabo vstopno-izstopnih mest; </w:t>
      </w:r>
    </w:p>
    <w:p w14:paraId="57C0BF39" w14:textId="77777777" w:rsidR="007D2CB8" w:rsidRPr="00925AB1" w:rsidRDefault="007D2CB8" w:rsidP="007D2CB8">
      <w:pPr>
        <w:pStyle w:val="Odstavekseznama"/>
        <w:numPr>
          <w:ilvl w:val="0"/>
          <w:numId w:val="56"/>
        </w:numPr>
        <w:suppressAutoHyphens w:val="0"/>
        <w:autoSpaceDN/>
        <w:spacing w:after="5" w:line="267" w:lineRule="auto"/>
        <w:contextualSpacing/>
        <w:jc w:val="both"/>
        <w:textAlignment w:val="auto"/>
        <w:rPr>
          <w:rFonts w:asciiTheme="minorHAnsi" w:hAnsiTheme="minorHAnsi" w:cstheme="minorHAnsi"/>
        </w:rPr>
      </w:pPr>
      <w:r w:rsidRPr="00925AB1">
        <w:rPr>
          <w:rFonts w:asciiTheme="minorHAnsi" w:hAnsiTheme="minorHAnsi" w:cstheme="minorHAnsi"/>
        </w:rPr>
        <w:t>Organizator plovbe je pravna oseba, samostojni podjetniki posamezniki ali posamezniki, ki na plovbnem območju opravljajo dejavnosti organiziranja raftinga, kajakaštva in drugih dejavnosti na vodah s pridobitnim namenom in izpolnjujejo pogoje za opravljanje te dejavnosti, predpisane s Pravilnikom o organizirani plovbi in ima sklenjeno kolektivno zavarovanje za opravljanje pridobitne dejavnosti;</w:t>
      </w:r>
    </w:p>
    <w:p w14:paraId="1874DF14" w14:textId="77777777" w:rsidR="007D2CB8" w:rsidRPr="00925AB1" w:rsidRDefault="007D2CB8" w:rsidP="007D2CB8">
      <w:pPr>
        <w:pStyle w:val="Odstavekseznama"/>
        <w:numPr>
          <w:ilvl w:val="0"/>
          <w:numId w:val="56"/>
        </w:numPr>
        <w:suppressAutoHyphens w:val="0"/>
        <w:autoSpaceDN/>
        <w:spacing w:after="5" w:line="267" w:lineRule="auto"/>
        <w:contextualSpacing/>
        <w:jc w:val="both"/>
        <w:textAlignment w:val="auto"/>
        <w:rPr>
          <w:rFonts w:asciiTheme="minorHAnsi" w:hAnsiTheme="minorHAnsi" w:cstheme="minorHAnsi"/>
        </w:rPr>
      </w:pPr>
      <w:r w:rsidRPr="00925AB1">
        <w:rPr>
          <w:rFonts w:asciiTheme="minorHAnsi" w:hAnsiTheme="minorHAnsi" w:cstheme="minorHAnsi"/>
        </w:rPr>
        <w:t>Organizirana plovba je plovba na plovbnem območju, ki se izvaja proti plačilu in v okviru opravljanja pridobitne dejavnosti, ne glede na vrsto ali zmogljivost plovila;</w:t>
      </w:r>
    </w:p>
    <w:p w14:paraId="569EAEEC" w14:textId="77777777" w:rsidR="007D2CB8" w:rsidRPr="00925AB1" w:rsidRDefault="007D2CB8" w:rsidP="007D2CB8">
      <w:pPr>
        <w:pStyle w:val="Odstavekseznama"/>
        <w:numPr>
          <w:ilvl w:val="0"/>
          <w:numId w:val="56"/>
        </w:numPr>
        <w:suppressAutoHyphens w:val="0"/>
        <w:autoSpaceDN/>
        <w:spacing w:after="5" w:line="267" w:lineRule="auto"/>
        <w:contextualSpacing/>
        <w:jc w:val="both"/>
        <w:textAlignment w:val="auto"/>
        <w:rPr>
          <w:rFonts w:asciiTheme="minorHAnsi" w:hAnsiTheme="minorHAnsi" w:cstheme="minorHAnsi"/>
        </w:rPr>
      </w:pPr>
      <w:r w:rsidRPr="00925AB1">
        <w:rPr>
          <w:rFonts w:asciiTheme="minorHAnsi" w:hAnsiTheme="minorHAnsi" w:cstheme="minorHAnsi"/>
        </w:rPr>
        <w:t xml:space="preserve">Plovba s plovili za prevoz več kot ene osebe se šteje za organizirano plovbo. Za organizirano plovbo se ne šteje plovba v kanujih </w:t>
      </w:r>
      <w:proofErr w:type="spellStart"/>
      <w:r w:rsidRPr="00925AB1">
        <w:rPr>
          <w:rFonts w:asciiTheme="minorHAnsi" w:hAnsiTheme="minorHAnsi" w:cstheme="minorHAnsi"/>
        </w:rPr>
        <w:t>dvoklekih</w:t>
      </w:r>
      <w:proofErr w:type="spellEnd"/>
      <w:r w:rsidRPr="00925AB1">
        <w:rPr>
          <w:rFonts w:asciiTheme="minorHAnsi" w:hAnsiTheme="minorHAnsi" w:cstheme="minorHAnsi"/>
        </w:rPr>
        <w:t xml:space="preserve"> ali kajakih dvosedih;</w:t>
      </w:r>
    </w:p>
    <w:p w14:paraId="20A97777" w14:textId="77777777" w:rsidR="007D2CB8" w:rsidRPr="00925AB1" w:rsidRDefault="007D2CB8" w:rsidP="007D2CB8">
      <w:pPr>
        <w:pStyle w:val="Odstavekseznama"/>
        <w:numPr>
          <w:ilvl w:val="0"/>
          <w:numId w:val="56"/>
        </w:numPr>
        <w:suppressAutoHyphens w:val="0"/>
        <w:autoSpaceDN/>
        <w:spacing w:after="5" w:line="267" w:lineRule="auto"/>
        <w:contextualSpacing/>
        <w:jc w:val="both"/>
        <w:textAlignment w:val="auto"/>
        <w:rPr>
          <w:rFonts w:asciiTheme="minorHAnsi" w:hAnsiTheme="minorHAnsi" w:cstheme="minorHAnsi"/>
        </w:rPr>
      </w:pPr>
      <w:r w:rsidRPr="00925AB1">
        <w:rPr>
          <w:rFonts w:asciiTheme="minorHAnsi" w:hAnsiTheme="minorHAnsi" w:cstheme="minorHAnsi"/>
        </w:rPr>
        <w:t>Udeleženci organizirane plovbe so tudi uporabniki plovbnega območja, ki jim organizator plovbe proti plačilu organizira plovbo na plovbnem območju.</w:t>
      </w:r>
    </w:p>
    <w:p w14:paraId="2058E101" w14:textId="77777777" w:rsidR="007D2CB8" w:rsidRPr="00925AB1" w:rsidRDefault="007D2CB8" w:rsidP="007D2CB8">
      <w:pPr>
        <w:pStyle w:val="Odstavekseznama"/>
        <w:spacing w:after="5" w:line="267" w:lineRule="auto"/>
        <w:jc w:val="both"/>
        <w:rPr>
          <w:rFonts w:asciiTheme="minorHAnsi" w:hAnsiTheme="minorHAnsi" w:cstheme="minorHAnsi"/>
        </w:rPr>
      </w:pPr>
    </w:p>
    <w:p w14:paraId="0CBCB5DD" w14:textId="77777777" w:rsidR="007D2CB8" w:rsidRPr="00925AB1" w:rsidRDefault="007D2CB8" w:rsidP="007D2CB8">
      <w:pPr>
        <w:pStyle w:val="Odstavekseznama"/>
        <w:numPr>
          <w:ilvl w:val="0"/>
          <w:numId w:val="62"/>
        </w:numPr>
        <w:suppressAutoHyphens w:val="0"/>
        <w:autoSpaceDN/>
        <w:spacing w:after="160" w:line="259" w:lineRule="auto"/>
        <w:ind w:hanging="334"/>
        <w:contextualSpacing/>
        <w:textAlignment w:val="auto"/>
        <w:rPr>
          <w:rFonts w:asciiTheme="minorHAnsi" w:hAnsiTheme="minorHAnsi" w:cstheme="minorHAnsi"/>
          <w:u w:val="single"/>
        </w:rPr>
      </w:pPr>
      <w:r w:rsidRPr="00925AB1">
        <w:rPr>
          <w:rFonts w:asciiTheme="minorHAnsi" w:hAnsiTheme="minorHAnsi" w:cstheme="minorHAnsi"/>
        </w:rPr>
        <w:t>V besedilu uporabljeni izrazi zapisani v moški spolni obliki, se uporabljajo kot nevtralni in veljajo tako za moški kot za ženski spol.</w:t>
      </w:r>
      <w:r w:rsidRPr="00925AB1">
        <w:rPr>
          <w:rFonts w:asciiTheme="minorHAnsi" w:hAnsiTheme="minorHAnsi" w:cstheme="minorHAnsi"/>
          <w:u w:val="single"/>
        </w:rPr>
        <w:fldChar w:fldCharType="begin"/>
      </w:r>
      <w:r w:rsidRPr="00925AB1">
        <w:rPr>
          <w:rFonts w:asciiTheme="minorHAnsi" w:hAnsiTheme="minorHAnsi" w:cstheme="minorHAnsi"/>
          <w:u w:val="single"/>
        </w:rPr>
        <w:instrText>HYPERLINK "https://www.uradni-list.si/glasilo-uradni-list-rs/vsebina/2016-01-0861/odlok-o-dolocitvi-plovbnega-rezima-na-reki-soci-in-na-reki-koritnici/" \l "3.%C2%A0%C4%8Dlen"</w:instrText>
      </w:r>
      <w:r w:rsidRPr="00925AB1">
        <w:rPr>
          <w:rFonts w:asciiTheme="minorHAnsi" w:hAnsiTheme="minorHAnsi" w:cstheme="minorHAnsi"/>
          <w:u w:val="single"/>
        </w:rPr>
      </w:r>
      <w:r w:rsidRPr="00925AB1">
        <w:rPr>
          <w:rFonts w:asciiTheme="minorHAnsi" w:hAnsiTheme="minorHAnsi" w:cstheme="minorHAnsi"/>
          <w:u w:val="single"/>
        </w:rPr>
        <w:fldChar w:fldCharType="separate"/>
      </w:r>
    </w:p>
    <w:p w14:paraId="3E99923D"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3. člen</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HYPERLINK "https://www.uradni-list.si/glasilo-uradni-list-rs/vsebina/2016-01-0861/odlok-o-dolocitvi-plovbnega-rezima-na-reki-soci-in-na-reki-koritnici/" \l "(plovbno%C2%A0obmo%C4%8Dje%C2%A0na%C2%A0reki%C2%A0So%C4%8Di)"</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248BF56B"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(Plovbno območje na reki Soči)</w:t>
      </w:r>
    </w:p>
    <w:p w14:paraId="2852D9BF" w14:textId="77777777" w:rsidR="007D2CB8" w:rsidRPr="00925AB1" w:rsidRDefault="007D2CB8" w:rsidP="007D2CB8">
      <w:pPr>
        <w:jc w:val="cente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0D783FFE" w14:textId="77777777" w:rsidR="007D2CB8" w:rsidRPr="00925AB1" w:rsidRDefault="007D2CB8" w:rsidP="007D2CB8">
      <w:pPr>
        <w:pStyle w:val="Odstavekseznama"/>
        <w:numPr>
          <w:ilvl w:val="0"/>
          <w:numId w:val="63"/>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lastRenderedPageBreak/>
        <w:t>Plovbno območje na reki Soči obsega reko Sočo od vstopnega parkirišče Velika korita Soče – brv čez Sočo nizvodno do izstopnega mesta Trnovo 2.</w:t>
      </w:r>
    </w:p>
    <w:p w14:paraId="593BB150" w14:textId="77777777" w:rsidR="007D2CB8" w:rsidRPr="00925AB1" w:rsidRDefault="007D2CB8" w:rsidP="007D2CB8">
      <w:pPr>
        <w:pStyle w:val="Odstavekseznama"/>
        <w:numPr>
          <w:ilvl w:val="0"/>
          <w:numId w:val="63"/>
        </w:numPr>
        <w:suppressAutoHyphens w:val="0"/>
        <w:autoSpaceDN/>
        <w:spacing w:after="160" w:line="259" w:lineRule="auto"/>
        <w:ind w:left="426" w:hanging="426"/>
        <w:contextualSpacing/>
        <w:textAlignment w:val="auto"/>
        <w:rPr>
          <w:rFonts w:asciiTheme="minorHAnsi" w:hAnsiTheme="minorHAnsi" w:cstheme="minorHAnsi"/>
          <w:u w:val="single"/>
        </w:rPr>
      </w:pPr>
      <w:r w:rsidRPr="00925AB1">
        <w:rPr>
          <w:rFonts w:asciiTheme="minorHAnsi" w:hAnsiTheme="minorHAnsi" w:cstheme="minorHAnsi"/>
        </w:rPr>
        <w:t>Orisni prikaz plovbnega območja iz prejšnjega odstavka je v prilogi, ki je sestavni del tega odloka.</w:t>
      </w:r>
      <w:r w:rsidRPr="00925AB1">
        <w:rPr>
          <w:rFonts w:asciiTheme="minorHAnsi" w:hAnsiTheme="minorHAnsi" w:cstheme="minorHAnsi"/>
          <w:u w:val="single"/>
        </w:rPr>
        <w:fldChar w:fldCharType="begin"/>
      </w:r>
      <w:r w:rsidRPr="00925AB1">
        <w:rPr>
          <w:rFonts w:asciiTheme="minorHAnsi" w:hAnsiTheme="minorHAnsi" w:cstheme="minorHAnsi"/>
          <w:u w:val="single"/>
        </w:rPr>
        <w:instrText>HYPERLINK "https://www.uradni-list.si/glasilo-uradni-list-rs/vsebina/2016-01-0861/odlok-o-dolocitvi-plovbnega-rezima-na-reki-soci-in-na-reki-koritnici/" \l "4.%C2%A0%C4%8Dlen"</w:instrText>
      </w:r>
      <w:r w:rsidRPr="00925AB1">
        <w:rPr>
          <w:rFonts w:asciiTheme="minorHAnsi" w:hAnsiTheme="minorHAnsi" w:cstheme="minorHAnsi"/>
          <w:u w:val="single"/>
        </w:rPr>
      </w:r>
      <w:r w:rsidRPr="00925AB1">
        <w:rPr>
          <w:rFonts w:asciiTheme="minorHAnsi" w:hAnsiTheme="minorHAnsi" w:cstheme="minorHAnsi"/>
          <w:u w:val="single"/>
        </w:rPr>
        <w:fldChar w:fldCharType="separate"/>
      </w:r>
    </w:p>
    <w:p w14:paraId="620E332F" w14:textId="77777777" w:rsidR="007D2CB8" w:rsidRPr="00925AB1" w:rsidRDefault="007D2CB8" w:rsidP="007D2CB8">
      <w:pPr>
        <w:ind w:left="426" w:hanging="426"/>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4. člen </w:t>
      </w:r>
      <w:r w:rsidRPr="00925AB1">
        <w:rPr>
          <w:rFonts w:asciiTheme="minorHAnsi" w:hAnsiTheme="minorHAnsi" w:cstheme="minorHAnsi"/>
          <w:sz w:val="22"/>
          <w:szCs w:val="22"/>
          <w:u w:val="single"/>
        </w:rPr>
        <w:fldChar w:fldCharType="end"/>
      </w:r>
    </w:p>
    <w:p w14:paraId="55CE8C35" w14:textId="77777777" w:rsidR="007D2CB8" w:rsidRPr="00925AB1" w:rsidRDefault="007D2CB8" w:rsidP="007D2CB8">
      <w:pPr>
        <w:ind w:left="426" w:hanging="426"/>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(Plovbno območje na reki Koritnici)</w:t>
      </w:r>
    </w:p>
    <w:p w14:paraId="4F9FEC72" w14:textId="77777777" w:rsidR="00925AB1" w:rsidRPr="00925AB1" w:rsidRDefault="00925AB1" w:rsidP="007D2CB8">
      <w:pPr>
        <w:ind w:left="426" w:hanging="426"/>
        <w:jc w:val="center"/>
        <w:rPr>
          <w:rFonts w:asciiTheme="minorHAnsi" w:hAnsiTheme="minorHAnsi" w:cstheme="minorHAnsi"/>
          <w:sz w:val="22"/>
          <w:szCs w:val="22"/>
          <w:u w:val="single"/>
        </w:rPr>
      </w:pPr>
    </w:p>
    <w:p w14:paraId="6FE5A9F0" w14:textId="77777777" w:rsidR="007D2CB8" w:rsidRPr="00925AB1" w:rsidRDefault="007D2CB8" w:rsidP="007D2CB8">
      <w:pPr>
        <w:pStyle w:val="Odstavekseznama"/>
        <w:numPr>
          <w:ilvl w:val="0"/>
          <w:numId w:val="64"/>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Plovbno območje na reki Koritnici obsega reko Koritnico od vstopnega mesta Kluže do izliva v reko Sočo.</w:t>
      </w:r>
    </w:p>
    <w:p w14:paraId="58B5507A" w14:textId="77777777" w:rsidR="007D2CB8" w:rsidRPr="00925AB1" w:rsidRDefault="007D2CB8" w:rsidP="007D2CB8">
      <w:pPr>
        <w:pStyle w:val="Odstavekseznama"/>
        <w:numPr>
          <w:ilvl w:val="0"/>
          <w:numId w:val="64"/>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Orisni prikaz plovbnega območja iz prejšnjega odstavka je v prilogi, ki je sestavni del tega odloka.</w:t>
      </w:r>
    </w:p>
    <w:p w14:paraId="3EDD2E90" w14:textId="77777777" w:rsidR="007D2CB8" w:rsidRPr="00925AB1" w:rsidRDefault="007D2CB8" w:rsidP="007D2CB8">
      <w:pPr>
        <w:rPr>
          <w:rFonts w:asciiTheme="minorHAnsi" w:hAnsiTheme="minorHAnsi" w:cstheme="minorHAnsi"/>
          <w:sz w:val="22"/>
          <w:szCs w:val="22"/>
        </w:rPr>
      </w:pPr>
    </w:p>
    <w:p w14:paraId="465026C6"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 xml:space="preserve">5.člen  </w:t>
      </w:r>
    </w:p>
    <w:p w14:paraId="0BEC5951"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(Kopalna območja) </w:t>
      </w:r>
    </w:p>
    <w:p w14:paraId="052B34AC" w14:textId="77777777" w:rsidR="007D2CB8" w:rsidRPr="00925AB1" w:rsidRDefault="007D2CB8" w:rsidP="007D2CB8">
      <w:pPr>
        <w:pStyle w:val="Odstavekseznama"/>
        <w:numPr>
          <w:ilvl w:val="0"/>
          <w:numId w:val="65"/>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Kopalno območje je območje kopalne vode s pripadajočim priobalnim zemljiščem, kjer se kopa ali se pričakuje, da se bo kopalo veliko število ljudi in kopanje ni trajno prepovedano ali trajno odsvetovano.</w:t>
      </w:r>
    </w:p>
    <w:p w14:paraId="65905F75" w14:textId="77777777" w:rsidR="007D2CB8" w:rsidRPr="00925AB1" w:rsidRDefault="007D2CB8" w:rsidP="007D2CB8">
      <w:pPr>
        <w:pStyle w:val="Odstavekseznama"/>
        <w:numPr>
          <w:ilvl w:val="0"/>
          <w:numId w:val="65"/>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Kopalna območja na plovbnem območju iz prvega odstavka 3. člena so prikazana v prilogi, ki je sestavni del tega odloka. </w:t>
      </w:r>
    </w:p>
    <w:p w14:paraId="6EAAF573" w14:textId="77777777" w:rsidR="007D2CB8" w:rsidRPr="00925AB1" w:rsidRDefault="007D2CB8" w:rsidP="007D2CB8">
      <w:pPr>
        <w:pStyle w:val="Odstavekseznama"/>
        <w:numPr>
          <w:ilvl w:val="0"/>
          <w:numId w:val="65"/>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Uporabniki plovbnega območja so dolžni na kopalnih območjih iz prejšnjega odstavka izvajati svoje dejavnosti tako, da ni ogrožena varnost plovbe in obiskovalcev kopalnih območij. </w:t>
      </w:r>
    </w:p>
    <w:p w14:paraId="2F9736D6" w14:textId="77777777" w:rsidR="007D2CB8" w:rsidRPr="00925AB1" w:rsidRDefault="007D2CB8" w:rsidP="007D2CB8">
      <w:pPr>
        <w:jc w:val="center"/>
        <w:rPr>
          <w:rFonts w:asciiTheme="minorHAnsi" w:hAnsiTheme="minorHAnsi" w:cstheme="minorHAnsi"/>
          <w:sz w:val="22"/>
          <w:szCs w:val="22"/>
          <w:u w:val="single"/>
        </w:rPr>
      </w:pPr>
      <w:hyperlink r:id="rId62" w:anchor="5. člen" w:history="1">
        <w:r w:rsidRPr="00925AB1">
          <w:rPr>
            <w:rFonts w:asciiTheme="minorHAnsi" w:hAnsiTheme="minorHAnsi" w:cstheme="minorHAnsi"/>
            <w:sz w:val="22"/>
            <w:szCs w:val="22"/>
            <w:u w:val="single"/>
          </w:rPr>
          <w:t>6. člen </w:t>
        </w:r>
      </w:hyperlink>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"(vstopno izstopna mesta)"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571F8589"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(Vstopno-izstopna mesta) </w:t>
      </w:r>
    </w:p>
    <w:p w14:paraId="6F52B1C8" w14:textId="77777777" w:rsidR="007D2CB8" w:rsidRPr="00925AB1" w:rsidRDefault="007D2CB8" w:rsidP="007D2CB8">
      <w:pPr>
        <w:pStyle w:val="Odstavekseznama"/>
        <w:numPr>
          <w:ilvl w:val="0"/>
          <w:numId w:val="87"/>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u w:val="single"/>
        </w:rPr>
        <w:fldChar w:fldCharType="end"/>
      </w:r>
      <w:r w:rsidRPr="00925AB1">
        <w:rPr>
          <w:rFonts w:asciiTheme="minorHAnsi" w:hAnsiTheme="minorHAnsi" w:cstheme="minorHAnsi"/>
        </w:rPr>
        <w:t xml:space="preserve">Vstopno-izstopno mesto je vodni in priobalni prostor, ki omogoča dostop do vodnega območja za vplutje in izplutje plovil, vkrcanje in izkrcanje oseb ter ni namenjeno za stalni privez. </w:t>
      </w:r>
    </w:p>
    <w:p w14:paraId="527B3DC4" w14:textId="77777777" w:rsidR="007D2CB8" w:rsidRPr="00925AB1" w:rsidRDefault="007D2CB8" w:rsidP="007D2CB8">
      <w:pPr>
        <w:pStyle w:val="Odstavekseznama"/>
        <w:numPr>
          <w:ilvl w:val="0"/>
          <w:numId w:val="88"/>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Dostop in izstop iz plovbnega območja iz 3. člena (v nadaljnjem besedilu: plovbno območje) za plovbo je dovoljen na naslednjih vstopno-izstopnih mestih.</w:t>
      </w:r>
    </w:p>
    <w:p w14:paraId="5CFD68A2"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rPr>
        <w:t>Vstopno-izstopna mesta za plovbo so:</w:t>
      </w:r>
    </w:p>
    <w:p w14:paraId="00A4064B" w14:textId="150CAD86" w:rsidR="007D2CB8" w:rsidRPr="00925AB1" w:rsidRDefault="007D2CB8" w:rsidP="00925AB1">
      <w:pPr>
        <w:pStyle w:val="Odstavekseznama"/>
        <w:numPr>
          <w:ilvl w:val="0"/>
          <w:numId w:val="90"/>
        </w:numPr>
        <w:spacing w:after="0"/>
        <w:ind w:left="714" w:hanging="357"/>
        <w:rPr>
          <w:rFonts w:asciiTheme="minorHAnsi" w:hAnsiTheme="minorHAnsi" w:cstheme="minorHAnsi"/>
        </w:rPr>
      </w:pPr>
      <w:r w:rsidRPr="00925AB1">
        <w:rPr>
          <w:rFonts w:asciiTheme="minorHAnsi" w:hAnsiTheme="minorHAnsi" w:cstheme="minorHAnsi"/>
        </w:rPr>
        <w:t>parkirišče Velika korita – brv čez Sočo nizvodno - namenjeno le za vplutje plovil za kajake  in vkrcanje oseb in plovbo nizvodno,</w:t>
      </w:r>
    </w:p>
    <w:p w14:paraId="2F920CE4" w14:textId="77777777" w:rsidR="007D2CB8" w:rsidRPr="00925AB1" w:rsidRDefault="007D2CB8" w:rsidP="00925AB1">
      <w:pPr>
        <w:pStyle w:val="Odstavekseznama"/>
        <w:numPr>
          <w:ilvl w:val="0"/>
          <w:numId w:val="90"/>
        </w:numPr>
        <w:suppressAutoHyphens w:val="0"/>
        <w:autoSpaceDN/>
        <w:spacing w:after="0" w:line="259" w:lineRule="auto"/>
        <w:ind w:left="714" w:hanging="357"/>
        <w:contextualSpacing/>
        <w:textAlignment w:val="auto"/>
        <w:rPr>
          <w:rFonts w:asciiTheme="minorHAnsi" w:hAnsiTheme="minorHAnsi" w:cstheme="minorHAnsi"/>
        </w:rPr>
      </w:pPr>
      <w:r w:rsidRPr="00925AB1">
        <w:rPr>
          <w:rFonts w:asciiTheme="minorHAnsi" w:hAnsiTheme="minorHAnsi" w:cstheme="minorHAnsi"/>
        </w:rPr>
        <w:t>Podklanec,</w:t>
      </w:r>
    </w:p>
    <w:p w14:paraId="11054FAA" w14:textId="24A32B51" w:rsidR="007D2CB8" w:rsidRPr="00925AB1" w:rsidRDefault="007D2CB8" w:rsidP="00925AB1">
      <w:pPr>
        <w:pStyle w:val="Odstavekseznama"/>
        <w:numPr>
          <w:ilvl w:val="0"/>
          <w:numId w:val="90"/>
        </w:numPr>
        <w:spacing w:after="0"/>
        <w:ind w:left="714" w:hanging="357"/>
        <w:rPr>
          <w:rFonts w:asciiTheme="minorHAnsi" w:hAnsiTheme="minorHAnsi" w:cstheme="minorHAnsi"/>
        </w:rPr>
      </w:pPr>
      <w:proofErr w:type="spellStart"/>
      <w:r w:rsidRPr="00925AB1">
        <w:rPr>
          <w:rFonts w:asciiTheme="minorHAnsi" w:hAnsiTheme="minorHAnsi" w:cstheme="minorHAnsi"/>
        </w:rPr>
        <w:t>Kršovec</w:t>
      </w:r>
      <w:proofErr w:type="spellEnd"/>
      <w:r w:rsidRPr="00925AB1">
        <w:rPr>
          <w:rFonts w:asciiTheme="minorHAnsi" w:hAnsiTheme="minorHAnsi" w:cstheme="minorHAnsi"/>
        </w:rPr>
        <w:t>,</w:t>
      </w:r>
    </w:p>
    <w:p w14:paraId="13CDDAA8" w14:textId="545E9B18" w:rsidR="007D2CB8" w:rsidRPr="00925AB1" w:rsidRDefault="007D2CB8" w:rsidP="00925AB1">
      <w:pPr>
        <w:pStyle w:val="Odstavekseznama"/>
        <w:numPr>
          <w:ilvl w:val="0"/>
          <w:numId w:val="90"/>
        </w:numPr>
        <w:spacing w:after="0"/>
        <w:ind w:left="714" w:hanging="357"/>
        <w:rPr>
          <w:rFonts w:asciiTheme="minorHAnsi" w:hAnsiTheme="minorHAnsi" w:cstheme="minorHAnsi"/>
        </w:rPr>
      </w:pPr>
      <w:proofErr w:type="spellStart"/>
      <w:r w:rsidRPr="00925AB1">
        <w:rPr>
          <w:rFonts w:asciiTheme="minorHAnsi" w:hAnsiTheme="minorHAnsi" w:cstheme="minorHAnsi"/>
        </w:rPr>
        <w:t>Zmuklica</w:t>
      </w:r>
      <w:proofErr w:type="spellEnd"/>
      <w:r w:rsidRPr="00925AB1">
        <w:rPr>
          <w:rFonts w:asciiTheme="minorHAnsi" w:hAnsiTheme="minorHAnsi" w:cstheme="minorHAnsi"/>
        </w:rPr>
        <w:t>,</w:t>
      </w:r>
    </w:p>
    <w:p w14:paraId="5B4A091A" w14:textId="05AAEB53" w:rsidR="007D2CB8" w:rsidRPr="00925AB1" w:rsidRDefault="007D2CB8" w:rsidP="00925AB1">
      <w:pPr>
        <w:pStyle w:val="Odstavekseznama"/>
        <w:numPr>
          <w:ilvl w:val="0"/>
          <w:numId w:val="90"/>
        </w:numPr>
        <w:spacing w:after="0"/>
        <w:ind w:left="714" w:hanging="357"/>
        <w:rPr>
          <w:rFonts w:asciiTheme="minorHAnsi" w:hAnsiTheme="minorHAnsi" w:cstheme="minorHAnsi"/>
        </w:rPr>
      </w:pPr>
      <w:r w:rsidRPr="00925AB1">
        <w:rPr>
          <w:rFonts w:asciiTheme="minorHAnsi" w:hAnsiTheme="minorHAnsi" w:cstheme="minorHAnsi"/>
        </w:rPr>
        <w:t>Kluže - namenjeno le za vplutje plovil in vkrcanje oseb in plovbo nizvodno,</w:t>
      </w:r>
    </w:p>
    <w:p w14:paraId="424C1721" w14:textId="419857A7" w:rsidR="007D2CB8" w:rsidRPr="00925AB1" w:rsidRDefault="007D2CB8" w:rsidP="00925AB1">
      <w:pPr>
        <w:pStyle w:val="Odstavekseznama"/>
        <w:numPr>
          <w:ilvl w:val="0"/>
          <w:numId w:val="90"/>
        </w:numPr>
        <w:spacing w:after="0"/>
        <w:ind w:left="714" w:hanging="357"/>
        <w:rPr>
          <w:rFonts w:asciiTheme="minorHAnsi" w:hAnsiTheme="minorHAnsi" w:cstheme="minorHAnsi"/>
        </w:rPr>
      </w:pPr>
      <w:r w:rsidRPr="00925AB1">
        <w:rPr>
          <w:rFonts w:asciiTheme="minorHAnsi" w:hAnsiTheme="minorHAnsi" w:cstheme="minorHAnsi"/>
        </w:rPr>
        <w:t xml:space="preserve">Sotočje - </w:t>
      </w:r>
      <w:proofErr w:type="spellStart"/>
      <w:r w:rsidRPr="00925AB1">
        <w:rPr>
          <w:rFonts w:asciiTheme="minorHAnsi" w:hAnsiTheme="minorHAnsi" w:cstheme="minorHAnsi"/>
        </w:rPr>
        <w:t>Vodenca</w:t>
      </w:r>
      <w:proofErr w:type="spellEnd"/>
      <w:r w:rsidRPr="00925AB1">
        <w:rPr>
          <w:rFonts w:asciiTheme="minorHAnsi" w:hAnsiTheme="minorHAnsi" w:cstheme="minorHAnsi"/>
        </w:rPr>
        <w:t>,</w:t>
      </w:r>
    </w:p>
    <w:p w14:paraId="7C2025B3" w14:textId="3888191D" w:rsidR="007D2CB8" w:rsidRPr="00925AB1" w:rsidRDefault="007D2CB8" w:rsidP="00925AB1">
      <w:pPr>
        <w:pStyle w:val="Odstavekseznama"/>
        <w:numPr>
          <w:ilvl w:val="0"/>
          <w:numId w:val="90"/>
        </w:numPr>
        <w:spacing w:after="0"/>
        <w:ind w:left="714" w:hanging="357"/>
        <w:rPr>
          <w:rFonts w:asciiTheme="minorHAnsi" w:hAnsiTheme="minorHAnsi" w:cstheme="minorHAnsi"/>
        </w:rPr>
      </w:pPr>
      <w:r w:rsidRPr="00925AB1">
        <w:rPr>
          <w:rFonts w:asciiTheme="minorHAnsi" w:hAnsiTheme="minorHAnsi" w:cstheme="minorHAnsi"/>
        </w:rPr>
        <w:t>Čezsoča,</w:t>
      </w:r>
    </w:p>
    <w:p w14:paraId="785346A0" w14:textId="14116F20" w:rsidR="007D2CB8" w:rsidRPr="00925AB1" w:rsidRDefault="007D2CB8" w:rsidP="00925AB1">
      <w:pPr>
        <w:pStyle w:val="Odstavekseznama"/>
        <w:numPr>
          <w:ilvl w:val="0"/>
          <w:numId w:val="90"/>
        </w:numPr>
        <w:spacing w:after="0"/>
        <w:ind w:left="714" w:hanging="357"/>
        <w:rPr>
          <w:rFonts w:asciiTheme="minorHAnsi" w:hAnsiTheme="minorHAnsi" w:cstheme="minorHAnsi"/>
        </w:rPr>
      </w:pPr>
      <w:r w:rsidRPr="00925AB1">
        <w:rPr>
          <w:rFonts w:asciiTheme="minorHAnsi" w:hAnsiTheme="minorHAnsi" w:cstheme="minorHAnsi"/>
        </w:rPr>
        <w:t>Boka,</w:t>
      </w:r>
    </w:p>
    <w:p w14:paraId="2DC9590B" w14:textId="41EA2F93" w:rsidR="007D2CB8" w:rsidRPr="00925AB1" w:rsidRDefault="007D2CB8" w:rsidP="00925AB1">
      <w:pPr>
        <w:pStyle w:val="Odstavekseznama"/>
        <w:numPr>
          <w:ilvl w:val="0"/>
          <w:numId w:val="90"/>
        </w:numPr>
        <w:spacing w:after="0"/>
        <w:ind w:left="714" w:hanging="357"/>
        <w:rPr>
          <w:rFonts w:asciiTheme="minorHAnsi" w:hAnsiTheme="minorHAnsi" w:cstheme="minorHAnsi"/>
        </w:rPr>
      </w:pPr>
      <w:r w:rsidRPr="00925AB1">
        <w:rPr>
          <w:rFonts w:asciiTheme="minorHAnsi" w:hAnsiTheme="minorHAnsi" w:cstheme="minorHAnsi"/>
        </w:rPr>
        <w:t>Srpenica 1,</w:t>
      </w:r>
    </w:p>
    <w:p w14:paraId="2069CAA6" w14:textId="3B16E6C1" w:rsidR="007D2CB8" w:rsidRPr="00925AB1" w:rsidRDefault="007D2CB8" w:rsidP="00925AB1">
      <w:pPr>
        <w:pStyle w:val="Odstavekseznama"/>
        <w:numPr>
          <w:ilvl w:val="0"/>
          <w:numId w:val="90"/>
        </w:numPr>
        <w:spacing w:after="0"/>
        <w:ind w:left="714" w:hanging="357"/>
        <w:rPr>
          <w:rFonts w:asciiTheme="minorHAnsi" w:hAnsiTheme="minorHAnsi" w:cstheme="minorHAnsi"/>
        </w:rPr>
      </w:pPr>
      <w:r w:rsidRPr="00925AB1">
        <w:rPr>
          <w:rFonts w:asciiTheme="minorHAnsi" w:hAnsiTheme="minorHAnsi" w:cstheme="minorHAnsi"/>
        </w:rPr>
        <w:t>Srpenica 2.</w:t>
      </w:r>
    </w:p>
    <w:p w14:paraId="158FF901" w14:textId="77777777" w:rsidR="007D2CB8" w:rsidRPr="00925AB1" w:rsidRDefault="007D2CB8" w:rsidP="007D2CB8">
      <w:pPr>
        <w:pStyle w:val="Odstavekseznama"/>
        <w:numPr>
          <w:ilvl w:val="0"/>
          <w:numId w:val="88"/>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Na vstopno-izstopnem mestu Trnovo 2 je možen samo izstop. </w:t>
      </w:r>
    </w:p>
    <w:p w14:paraId="4F5065C4" w14:textId="77777777" w:rsidR="007D2CB8" w:rsidRPr="00925AB1" w:rsidRDefault="007D2CB8" w:rsidP="007D2CB8">
      <w:pPr>
        <w:pStyle w:val="Odstavekseznama"/>
        <w:numPr>
          <w:ilvl w:val="0"/>
          <w:numId w:val="88"/>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Orisni prikaz vstopno-izstopnih mest je v prilogi, ki je sestavni del tega odloka. </w:t>
      </w:r>
    </w:p>
    <w:p w14:paraId="5A5CF834" w14:textId="77777777" w:rsidR="007D2CB8" w:rsidRPr="00925AB1" w:rsidRDefault="007D2CB8" w:rsidP="007D2CB8">
      <w:pPr>
        <w:pStyle w:val="Odstavekseznama"/>
        <w:numPr>
          <w:ilvl w:val="0"/>
          <w:numId w:val="88"/>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Dostop in izstop izven vstopno-izstopnih mest iz drugega odstavka tega člena je prepovedan.</w:t>
      </w:r>
    </w:p>
    <w:p w14:paraId="3BAAC13A" w14:textId="77777777" w:rsidR="007D2CB8" w:rsidRPr="00925AB1" w:rsidRDefault="007D2CB8" w:rsidP="007D2CB8">
      <w:pPr>
        <w:pStyle w:val="Odstavekseznama"/>
        <w:numPr>
          <w:ilvl w:val="0"/>
          <w:numId w:val="88"/>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Ne glede na določbo prejšnjega odstavka je dostop ali izstop iz plovbnega območja izven določenih vstopno-izstopnih mest dovoljen v primeru višje sile, zlasti zaradi nenadne spremembe vodostaja, vremenskih razmer, poškodbe plovila, ogroženosti varnosti oseb ali drugih nepredvidljivih okoliščin, ki jih ni bilo mogoče preprečiti. Takšen izstop ali dostop je dovoljen le v obsegu, ki je nujen za zagotovitev varnosti oseb in premoženja.</w:t>
      </w:r>
    </w:p>
    <w:p w14:paraId="20C39BD9" w14:textId="77777777" w:rsidR="007D2CB8" w:rsidRPr="00925AB1" w:rsidRDefault="007D2CB8" w:rsidP="007D2CB8">
      <w:pPr>
        <w:rPr>
          <w:rFonts w:asciiTheme="minorHAnsi" w:hAnsiTheme="minorHAnsi" w:cstheme="minorHAnsi"/>
          <w:sz w:val="22"/>
          <w:szCs w:val="22"/>
          <w:u w:val="single"/>
        </w:rPr>
      </w:pP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"6. člen"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0B3E9C24"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7.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"(vrste plovil in njihov pogon ter določitev plovbnega območja na reki glede na vrsto plovila)"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7BF8CF6A"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lastRenderedPageBreak/>
        <w:t>(Vrste plovil in njihov pogon ter določitev plovbnega območja na reki glede na vrsto plovila) </w:t>
      </w:r>
    </w:p>
    <w:p w14:paraId="133A1A82"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3717B097" w14:textId="77777777" w:rsidR="007D2CB8" w:rsidRPr="00925AB1" w:rsidRDefault="007D2CB8" w:rsidP="007D2CB8">
      <w:pPr>
        <w:pStyle w:val="Odstavekseznama"/>
        <w:numPr>
          <w:ilvl w:val="1"/>
          <w:numId w:val="66"/>
        </w:numPr>
        <w:suppressAutoHyphens w:val="0"/>
        <w:autoSpaceDN/>
        <w:spacing w:after="160" w:line="259" w:lineRule="auto"/>
        <w:ind w:left="142"/>
        <w:contextualSpacing/>
        <w:jc w:val="both"/>
        <w:textAlignment w:val="auto"/>
        <w:rPr>
          <w:rFonts w:asciiTheme="minorHAnsi" w:hAnsiTheme="minorHAnsi" w:cstheme="minorHAnsi"/>
        </w:rPr>
      </w:pPr>
      <w:r w:rsidRPr="00925AB1">
        <w:rPr>
          <w:rFonts w:asciiTheme="minorHAnsi" w:hAnsiTheme="minorHAnsi" w:cstheme="minorHAnsi"/>
        </w:rPr>
        <w:t>Na plovbnem območju je dovoljena plovba s športnimi veslaškimi čolni in sicer s plovili, ki prevažajo eno ali več oseb, ter s plovili, ki so namenjeni za vzdrževanje reke.</w:t>
      </w:r>
    </w:p>
    <w:p w14:paraId="22DE4FA6" w14:textId="77777777" w:rsidR="007D2CB8" w:rsidRPr="00925AB1" w:rsidRDefault="007D2CB8" w:rsidP="007D2CB8">
      <w:pPr>
        <w:pStyle w:val="Odstavekseznama"/>
        <w:numPr>
          <w:ilvl w:val="1"/>
          <w:numId w:val="66"/>
        </w:numPr>
        <w:suppressAutoHyphens w:val="0"/>
        <w:autoSpaceDN/>
        <w:spacing w:after="160" w:line="259" w:lineRule="auto"/>
        <w:ind w:left="142"/>
        <w:contextualSpacing/>
        <w:jc w:val="both"/>
        <w:textAlignment w:val="auto"/>
        <w:rPr>
          <w:rFonts w:asciiTheme="minorHAnsi" w:hAnsiTheme="minorHAnsi" w:cstheme="minorHAnsi"/>
        </w:rPr>
      </w:pPr>
      <w:r w:rsidRPr="00925AB1">
        <w:rPr>
          <w:rFonts w:asciiTheme="minorHAnsi" w:hAnsiTheme="minorHAnsi" w:cstheme="minorHAnsi"/>
        </w:rPr>
        <w:t xml:space="preserve">Na plovbnem območju je dovoljena uporaba pripomočkov za plovbo, kot jih določa Pravilnik. </w:t>
      </w:r>
    </w:p>
    <w:p w14:paraId="45A24F06" w14:textId="77777777" w:rsidR="007D2CB8" w:rsidRPr="00925AB1" w:rsidRDefault="007D2CB8" w:rsidP="007D2CB8">
      <w:pPr>
        <w:pStyle w:val="Odstavekseznama"/>
        <w:numPr>
          <w:ilvl w:val="1"/>
          <w:numId w:val="66"/>
        </w:numPr>
        <w:suppressAutoHyphens w:val="0"/>
        <w:autoSpaceDN/>
        <w:spacing w:after="160" w:line="259" w:lineRule="auto"/>
        <w:ind w:left="142"/>
        <w:contextualSpacing/>
        <w:jc w:val="both"/>
        <w:textAlignment w:val="auto"/>
        <w:rPr>
          <w:rFonts w:asciiTheme="minorHAnsi" w:hAnsiTheme="minorHAnsi" w:cstheme="minorHAnsi"/>
          <w:u w:val="single"/>
        </w:rPr>
      </w:pPr>
      <w:r w:rsidRPr="00925AB1">
        <w:rPr>
          <w:rFonts w:asciiTheme="minorHAnsi" w:hAnsiTheme="minorHAnsi" w:cstheme="minorHAnsi"/>
        </w:rPr>
        <w:t xml:space="preserve">Plovba s preostalimi vrstami plovil ali v nasprotju z ureditvijo iz drugega odstavka tega člena je prepovedana. </w:t>
      </w:r>
      <w:r w:rsidRPr="00925AB1">
        <w:rPr>
          <w:rFonts w:asciiTheme="minorHAnsi" w:hAnsiTheme="minorHAnsi" w:cstheme="minorHAnsi"/>
          <w:u w:val="single"/>
        </w:rPr>
        <w:fldChar w:fldCharType="begin"/>
      </w:r>
      <w:r w:rsidRPr="00925AB1">
        <w:rPr>
          <w:rFonts w:asciiTheme="minorHAnsi" w:hAnsiTheme="minorHAnsi" w:cstheme="minorHAnsi"/>
          <w:u w:val="single"/>
        </w:rPr>
        <w:instrText xml:space="preserve"> HYPERLINK "https://www.uradni-list.si/glasilo-uradni-list-rs/vsebina/2023-01-2914/odlok-o-dolocitvi-plovbnega-rezima-na-reki-soci-na-obmocju-obcine-kobarid/" \l "7. člen" </w:instrText>
      </w:r>
      <w:r w:rsidRPr="00925AB1">
        <w:rPr>
          <w:rFonts w:asciiTheme="minorHAnsi" w:hAnsiTheme="minorHAnsi" w:cstheme="minorHAnsi"/>
          <w:u w:val="single"/>
        </w:rPr>
      </w:r>
      <w:r w:rsidRPr="00925AB1">
        <w:rPr>
          <w:rFonts w:asciiTheme="minorHAnsi" w:hAnsiTheme="minorHAnsi" w:cstheme="minorHAnsi"/>
          <w:u w:val="single"/>
        </w:rPr>
        <w:fldChar w:fldCharType="separate"/>
      </w:r>
    </w:p>
    <w:p w14:paraId="7EBE6A19"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8.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"(čas, v katerem je dovoljena plovba)"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69F947E0"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(Čas, v katerem je dovoljena plovba) </w:t>
      </w:r>
    </w:p>
    <w:p w14:paraId="1B4753E3"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1A69FA71" w14:textId="77777777" w:rsidR="007D2CB8" w:rsidRPr="00925AB1" w:rsidRDefault="007D2CB8" w:rsidP="007D2CB8">
      <w:pPr>
        <w:pStyle w:val="Odstavekseznama"/>
        <w:numPr>
          <w:ilvl w:val="0"/>
          <w:numId w:val="83"/>
        </w:numPr>
        <w:suppressAutoHyphens w:val="0"/>
        <w:autoSpaceDN/>
        <w:spacing w:after="160" w:line="259" w:lineRule="auto"/>
        <w:ind w:left="142"/>
        <w:contextualSpacing/>
        <w:jc w:val="both"/>
        <w:textAlignment w:val="auto"/>
        <w:rPr>
          <w:rFonts w:asciiTheme="minorHAnsi" w:hAnsiTheme="minorHAnsi" w:cstheme="minorHAnsi"/>
        </w:rPr>
      </w:pPr>
      <w:r w:rsidRPr="00925AB1">
        <w:rPr>
          <w:rFonts w:asciiTheme="minorHAnsi" w:hAnsiTheme="minorHAnsi" w:cstheme="minorHAnsi"/>
        </w:rPr>
        <w:t>Organizirana plovba na plovbnem območju je dovoljena od 15. marca do 31. maja in od 16. septembra do 31. oktobra v dnevnem času z vstopom na reko od 9.00 dalje in izstopom do 18.00 ure in od 1. junija do 15. septembra v dnevnem času z vstopom na reko od 9.00 dalje in izstopom do 19.00 ure.</w:t>
      </w:r>
    </w:p>
    <w:p w14:paraId="6EB985C2" w14:textId="77777777" w:rsidR="007D2CB8" w:rsidRPr="00925AB1" w:rsidRDefault="007D2CB8" w:rsidP="007D2CB8">
      <w:pPr>
        <w:pStyle w:val="Odstavekseznama"/>
        <w:numPr>
          <w:ilvl w:val="0"/>
          <w:numId w:val="83"/>
        </w:numPr>
        <w:suppressAutoHyphens w:val="0"/>
        <w:autoSpaceDN/>
        <w:spacing w:after="160" w:line="259" w:lineRule="auto"/>
        <w:ind w:left="142"/>
        <w:contextualSpacing/>
        <w:jc w:val="both"/>
        <w:textAlignment w:val="auto"/>
        <w:rPr>
          <w:rFonts w:asciiTheme="minorHAnsi" w:hAnsiTheme="minorHAnsi" w:cstheme="minorHAnsi"/>
        </w:rPr>
      </w:pPr>
      <w:r w:rsidRPr="00925AB1">
        <w:rPr>
          <w:rFonts w:asciiTheme="minorHAnsi" w:hAnsiTheme="minorHAnsi" w:cstheme="minorHAnsi"/>
        </w:rPr>
        <w:t xml:space="preserve">Plovba s plovili, ki lahko prevažajo največ eno osebo, je na plovbnem območju dovoljena od 15. marca do 31. oktobra. </w:t>
      </w:r>
    </w:p>
    <w:p w14:paraId="5E4D52F8" w14:textId="77777777" w:rsidR="007D2CB8" w:rsidRPr="00925AB1" w:rsidRDefault="007D2CB8" w:rsidP="007D2CB8">
      <w:pPr>
        <w:pStyle w:val="Odstavekseznama"/>
        <w:numPr>
          <w:ilvl w:val="0"/>
          <w:numId w:val="83"/>
        </w:numPr>
        <w:suppressAutoHyphens w:val="0"/>
        <w:autoSpaceDN/>
        <w:spacing w:after="160" w:line="259" w:lineRule="auto"/>
        <w:ind w:left="142"/>
        <w:contextualSpacing/>
        <w:jc w:val="both"/>
        <w:textAlignment w:val="auto"/>
        <w:rPr>
          <w:rFonts w:asciiTheme="minorHAnsi" w:hAnsiTheme="minorHAnsi" w:cstheme="minorHAnsi"/>
        </w:rPr>
      </w:pPr>
      <w:r w:rsidRPr="00925AB1">
        <w:rPr>
          <w:rFonts w:asciiTheme="minorHAnsi" w:hAnsiTheme="minorHAnsi" w:cstheme="minorHAnsi"/>
        </w:rPr>
        <w:t>Plovba izven dovoljenega časa je prepovedana razen v primerih višje sile, zlasti zaradi nenadne spremembe vodostaja, vremenskih razmer, poškodbe plovila, ogroženosti varnosti oseb ali drugih nepredvidljivih okoliščin, ki jih ni bilo mogoče preprečiti. Takšen izstop ali dostop je dovoljen le v obsegu, ki je nujen za zagotovitev varnosti oseb in premoženja.</w:t>
      </w:r>
    </w:p>
    <w:p w14:paraId="5774D8B9" w14:textId="77777777" w:rsidR="007D2CB8" w:rsidRPr="00925AB1" w:rsidRDefault="007D2CB8" w:rsidP="007D2CB8">
      <w:pPr>
        <w:jc w:val="both"/>
        <w:rPr>
          <w:rFonts w:asciiTheme="minorHAnsi" w:hAnsiTheme="minorHAnsi" w:cstheme="minorHAnsi"/>
          <w:sz w:val="22"/>
          <w:szCs w:val="22"/>
        </w:rPr>
      </w:pP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"8. člen"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38AB08E0"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9.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"(prepoved plovbe zaradi nizkega pretoka)"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148040C9"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(Prepoved plovbe) </w:t>
      </w:r>
    </w:p>
    <w:p w14:paraId="17421678"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5D64BCF4" w14:textId="77777777" w:rsidR="007D2CB8" w:rsidRPr="00925AB1" w:rsidRDefault="007D2CB8" w:rsidP="007D2CB8">
      <w:pPr>
        <w:pStyle w:val="Odstavekseznama"/>
        <w:numPr>
          <w:ilvl w:val="0"/>
          <w:numId w:val="67"/>
        </w:numPr>
        <w:tabs>
          <w:tab w:val="left" w:pos="567"/>
        </w:tabs>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Skrbnik plovbnega območja lahko za posamezne vrste plovil začasno omeji ali v celoti prepove plovbo na plovbnih območjih, če bi razmere na reki ogrozile varnost ali življenje uporabnikov plovbnega območja.</w:t>
      </w:r>
    </w:p>
    <w:p w14:paraId="7CB1C1CA" w14:textId="77777777" w:rsidR="007D2CB8" w:rsidRPr="00925AB1" w:rsidRDefault="007D2CB8" w:rsidP="007D2CB8">
      <w:pPr>
        <w:pStyle w:val="Odstavekseznama"/>
        <w:numPr>
          <w:ilvl w:val="0"/>
          <w:numId w:val="67"/>
        </w:numPr>
        <w:tabs>
          <w:tab w:val="left" w:pos="426"/>
        </w:tabs>
        <w:suppressAutoHyphens w:val="0"/>
        <w:autoSpaceDN/>
        <w:spacing w:after="160" w:line="252"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Prepovedana je organizirana plovba do vstopno-izstopnega mesta Srpenica 1 v primeru, ko je pretok vode, izmerjen na vodomerni postaji Log Čezsoški, nižji od 5 m</w:t>
      </w:r>
      <w:r w:rsidRPr="00925AB1">
        <w:rPr>
          <w:rFonts w:asciiTheme="minorHAnsi" w:hAnsiTheme="minorHAnsi" w:cstheme="minorHAnsi"/>
          <w:vertAlign w:val="superscript"/>
        </w:rPr>
        <w:t>3</w:t>
      </w:r>
      <w:r w:rsidRPr="00925AB1">
        <w:rPr>
          <w:rFonts w:asciiTheme="minorHAnsi" w:hAnsiTheme="minorHAnsi" w:cstheme="minorHAnsi"/>
        </w:rPr>
        <w:t xml:space="preserve">/s.   </w:t>
      </w:r>
    </w:p>
    <w:p w14:paraId="4A646AD4" w14:textId="77777777" w:rsidR="007D2CB8" w:rsidRPr="00925AB1" w:rsidRDefault="007D2CB8" w:rsidP="007D2CB8">
      <w:pPr>
        <w:tabs>
          <w:tab w:val="left" w:pos="567"/>
        </w:tabs>
        <w:jc w:val="both"/>
        <w:rPr>
          <w:rFonts w:asciiTheme="minorHAnsi" w:hAnsiTheme="minorHAnsi" w:cstheme="minorHAnsi"/>
          <w:sz w:val="22"/>
          <w:szCs w:val="22"/>
          <w:u w:val="single"/>
        </w:rPr>
      </w:pP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"9. člen"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09631804"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 xml:space="preserve"> 10.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"(uporabnik plovbnega območja)"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399D127E"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(Uporabnik plovbnega območja) </w:t>
      </w:r>
    </w:p>
    <w:p w14:paraId="59DB38B9"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4A1BFFF3" w14:textId="77777777" w:rsidR="007D2CB8" w:rsidRPr="00925AB1" w:rsidRDefault="007D2CB8" w:rsidP="007D2CB8">
      <w:pPr>
        <w:pStyle w:val="Odstavekseznama"/>
        <w:numPr>
          <w:ilvl w:val="1"/>
          <w:numId w:val="68"/>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Uporabnik plovbnega območja je vsaka fizična oseba, ki izvaja plovbo na plovbnem območju in organizator plovbe iz 2. člena tega odloka. </w:t>
      </w:r>
    </w:p>
    <w:p w14:paraId="2F36F8F3" w14:textId="77777777" w:rsidR="007D2CB8" w:rsidRPr="00925AB1" w:rsidRDefault="007D2CB8" w:rsidP="007D2CB8">
      <w:pPr>
        <w:pStyle w:val="Odstavekseznama"/>
        <w:numPr>
          <w:ilvl w:val="1"/>
          <w:numId w:val="68"/>
        </w:numPr>
        <w:suppressAutoHyphens w:val="0"/>
        <w:autoSpaceDN/>
        <w:spacing w:after="160" w:line="240"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Uporabnik plovbnega območja mora pri izvajanju plovbe upoštevati določbe ZPCV in predpise izdane na njegovi podlagi, določbe Zakona o varstvu pred utopitvami (v nadaljevanju ZVU) ter določbe drugih predpisov, ki urejajo izvajanje plovbe na plovbnem območju in določbe tega odloka in predpise, izdane na njegovi podlagi.</w:t>
      </w:r>
    </w:p>
    <w:p w14:paraId="6AF95CCA" w14:textId="77777777" w:rsidR="007D2CB8" w:rsidRPr="00925AB1" w:rsidRDefault="007D2CB8" w:rsidP="007D2CB8">
      <w:pPr>
        <w:pStyle w:val="Odstavekseznama"/>
        <w:numPr>
          <w:ilvl w:val="1"/>
          <w:numId w:val="68"/>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Uporabnik plovbnega območja uporablja plovbno območje na predpisan plovbni režim na lastno odgovornost. </w:t>
      </w:r>
    </w:p>
    <w:p w14:paraId="7B699B67" w14:textId="77777777" w:rsidR="007D2CB8" w:rsidRPr="00925AB1" w:rsidRDefault="007D2CB8" w:rsidP="007D2CB8">
      <w:pPr>
        <w:pStyle w:val="Odstavekseznama"/>
        <w:numPr>
          <w:ilvl w:val="1"/>
          <w:numId w:val="68"/>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Uporabnik plovbnega območja mora pri izvajanju plovbe ravnati </w:t>
      </w:r>
      <w:proofErr w:type="spellStart"/>
      <w:r w:rsidRPr="00925AB1">
        <w:rPr>
          <w:rFonts w:asciiTheme="minorHAnsi" w:hAnsiTheme="minorHAnsi" w:cstheme="minorHAnsi"/>
        </w:rPr>
        <w:t>samoodgovorno</w:t>
      </w:r>
      <w:proofErr w:type="spellEnd"/>
      <w:r w:rsidRPr="00925AB1">
        <w:rPr>
          <w:rFonts w:asciiTheme="minorHAnsi" w:hAnsiTheme="minorHAnsi" w:cstheme="minorHAnsi"/>
        </w:rPr>
        <w:t xml:space="preserve"> in odgovorno do drugih tako, da ne ogroža ali poškoduje sebe ali drugega. Upoštevati mora naravne danosti in trenutne razmere na plovbnem območju ter svoje psihofizične sposobnosti. </w:t>
      </w:r>
    </w:p>
    <w:p w14:paraId="1D7BBF86" w14:textId="77777777" w:rsidR="007D2CB8" w:rsidRPr="00925AB1" w:rsidRDefault="007D2CB8" w:rsidP="007D2CB8">
      <w:pPr>
        <w:rPr>
          <w:rFonts w:asciiTheme="minorHAnsi" w:hAnsiTheme="minorHAnsi" w:cstheme="minorHAnsi"/>
          <w:sz w:val="22"/>
          <w:szCs w:val="22"/>
        </w:rPr>
      </w:pPr>
    </w:p>
    <w:p w14:paraId="2F6F29F5"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11. člen</w:t>
      </w:r>
    </w:p>
    <w:p w14:paraId="56A97145"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(Organizator plovbe)</w:t>
      </w:r>
    </w:p>
    <w:p w14:paraId="3D6B5908" w14:textId="77777777" w:rsidR="007D2CB8" w:rsidRPr="00925AB1" w:rsidRDefault="007D2CB8" w:rsidP="007D2CB8">
      <w:pPr>
        <w:jc w:val="center"/>
        <w:rPr>
          <w:rFonts w:asciiTheme="minorHAnsi" w:hAnsiTheme="minorHAnsi" w:cstheme="minorHAnsi"/>
          <w:sz w:val="22"/>
          <w:szCs w:val="22"/>
        </w:rPr>
      </w:pPr>
    </w:p>
    <w:p w14:paraId="5A435023" w14:textId="77777777" w:rsidR="007D2CB8" w:rsidRPr="00925AB1" w:rsidRDefault="007D2CB8" w:rsidP="007D2CB8">
      <w:pPr>
        <w:pStyle w:val="Odstavekseznama"/>
        <w:numPr>
          <w:ilvl w:val="1"/>
          <w:numId w:val="69"/>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lastRenderedPageBreak/>
        <w:t>Organizirano plovbo iz 9. točke 2. odstavka 2. člena tega odloka lahko izvaja le organizator plovbe iz 8. točke 2. odstavka 2. člena tega odloka.</w:t>
      </w:r>
    </w:p>
    <w:p w14:paraId="63662C73" w14:textId="77777777" w:rsidR="007D2CB8" w:rsidRPr="00925AB1" w:rsidRDefault="007D2CB8" w:rsidP="007D2CB8">
      <w:pPr>
        <w:pStyle w:val="Odstavekseznama"/>
        <w:numPr>
          <w:ilvl w:val="1"/>
          <w:numId w:val="69"/>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Organizator plovbe mora izpolnjevati pogoje za izvajanje organizirane plovbe, določene z zakonom in Pravilnikom o organizirani plovbi.</w:t>
      </w:r>
    </w:p>
    <w:p w14:paraId="61C41A88" w14:textId="77777777" w:rsidR="007D2CB8" w:rsidRPr="00925AB1" w:rsidRDefault="007D2CB8" w:rsidP="007D2CB8">
      <w:pPr>
        <w:pStyle w:val="Odstavekseznama"/>
        <w:numPr>
          <w:ilvl w:val="1"/>
          <w:numId w:val="69"/>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Pogoji iz prejšnjega odstavka tega člena se nanašajo na zagotavljanje minimalnih tehničnih, kadrovskih in organizacijskih standardov za izvajanje organizirane plovbe.</w:t>
      </w:r>
      <w:r w:rsidRPr="00925AB1">
        <w:rPr>
          <w:rFonts w:asciiTheme="minorHAnsi" w:hAnsiTheme="minorHAnsi" w:cstheme="minorHAnsi"/>
          <w:u w:val="single"/>
        </w:rPr>
        <w:fldChar w:fldCharType="begin"/>
      </w:r>
      <w:r w:rsidRPr="00925AB1">
        <w:rPr>
          <w:rFonts w:asciiTheme="minorHAnsi" w:hAnsiTheme="minorHAnsi" w:cstheme="minorHAnsi"/>
          <w:u w:val="single"/>
        </w:rPr>
        <w:instrText xml:space="preserve"> HYPERLINK "https://www.uradni-list.si/glasilo-uradni-list-rs/vsebina/2023-01-2914/odlok-o-dolocitvi-plovbnega-rezima-na-reki-soci-na-obmocju-obcine-kobarid/" \l "10. člen" </w:instrText>
      </w:r>
      <w:r w:rsidRPr="00925AB1">
        <w:rPr>
          <w:rFonts w:asciiTheme="minorHAnsi" w:hAnsiTheme="minorHAnsi" w:cstheme="minorHAnsi"/>
          <w:u w:val="single"/>
        </w:rPr>
      </w:r>
      <w:r w:rsidRPr="00925AB1">
        <w:rPr>
          <w:rFonts w:asciiTheme="minorHAnsi" w:hAnsiTheme="minorHAnsi" w:cstheme="minorHAnsi"/>
          <w:u w:val="single"/>
        </w:rPr>
        <w:fldChar w:fldCharType="separate"/>
      </w:r>
    </w:p>
    <w:p w14:paraId="3B3ABCAE"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12.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"(dvigovanje potopljenih stvari)"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576540EB"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(Dvigovanje potopljenih stvari) </w:t>
      </w:r>
    </w:p>
    <w:p w14:paraId="62784BD0"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3C015F9A" w14:textId="77777777" w:rsidR="007D2CB8" w:rsidRPr="00925AB1" w:rsidRDefault="007D2CB8" w:rsidP="007D2CB8">
      <w:pPr>
        <w:pStyle w:val="Odstavekseznama"/>
        <w:numPr>
          <w:ilvl w:val="1"/>
          <w:numId w:val="70"/>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Plovila, plavajoče naprave, njihove dele in tovor ter druge stvari (v nadaljnjem besedilu: potopljene stvari), ki so se potopile ali nasedle v reki Soči ali reki Koritnici, mora dvigniti oseba, ki je njihov lastnik v roku in pod pogoji, ki jih določi skrbnik plovbnega območja. </w:t>
      </w:r>
    </w:p>
    <w:p w14:paraId="1BBD6626" w14:textId="77777777" w:rsidR="007D2CB8" w:rsidRPr="00925AB1" w:rsidRDefault="007D2CB8" w:rsidP="007D2CB8">
      <w:pPr>
        <w:pStyle w:val="Odstavekseznama"/>
        <w:numPr>
          <w:ilvl w:val="1"/>
          <w:numId w:val="70"/>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Če lastnik ne odstrani potopljene stvari, jo lahko na njegove stroške odstrani skrbnik plovbnega območja sam ali po usposobljeni organizaciji. </w:t>
      </w:r>
    </w:p>
    <w:p w14:paraId="4C04730E" w14:textId="77777777" w:rsidR="007D2CB8" w:rsidRPr="00925AB1" w:rsidRDefault="007D2CB8" w:rsidP="007D2CB8">
      <w:pPr>
        <w:pStyle w:val="Odstavekseznama"/>
        <w:numPr>
          <w:ilvl w:val="1"/>
          <w:numId w:val="70"/>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Skrbnik plovbnega območja mora ukrepati po prejšnjem odstavku tega člena, kadar lastnik ni znan, ali ne odstrani potopljene stvari, potopljena stvar pa predstavlja nevarnost za človeško življenje, plovbo ali okolje. </w:t>
      </w:r>
    </w:p>
    <w:p w14:paraId="61BEC337" w14:textId="77777777" w:rsidR="007D2CB8" w:rsidRPr="00925AB1" w:rsidRDefault="007D2CB8" w:rsidP="007D2CB8">
      <w:pPr>
        <w:rPr>
          <w:rFonts w:asciiTheme="minorHAnsi" w:hAnsiTheme="minorHAnsi" w:cstheme="minorHAnsi"/>
          <w:sz w:val="22"/>
          <w:szCs w:val="22"/>
          <w:u w:val="single"/>
        </w:rPr>
      </w:pP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"11. člen"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6E53FABB"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13.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"(prepovedi)"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26C6CB66"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(Prepovedi) </w:t>
      </w:r>
    </w:p>
    <w:p w14:paraId="3375DE73"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4BE3A5D0"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rPr>
        <w:t xml:space="preserve">(1) Na plovbnem območju je prepovedano vsako dejanje, ki: </w:t>
      </w:r>
    </w:p>
    <w:p w14:paraId="775CF3B3"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1. bi ogrožalo varnost ljudi ali plovil; </w:t>
      </w:r>
    </w:p>
    <w:p w14:paraId="43FE23BF"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2. je v nasprotju s predpisi s področja varovanja naravne in kulturne dediščine; </w:t>
      </w:r>
    </w:p>
    <w:p w14:paraId="07AE2AD6"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3. bi onesnažilo vode, obale in obrežja oziroma s katerim bi se poškodovalo obalo in obrežje; </w:t>
      </w:r>
    </w:p>
    <w:p w14:paraId="3FADFC0E"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4. je v nasprotju s predpisanim redom na vstopno-izstopnih mestih in drugih infrastrukturnih objektih;</w:t>
      </w:r>
    </w:p>
    <w:p w14:paraId="10AB744A"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5. predstavlja kršitev določila 1. in 2. odstavka 11. člena tega odloka;</w:t>
      </w:r>
    </w:p>
    <w:p w14:paraId="1C98EE23"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6. predstavlja kršitev določila  17. člena in 1. odstavka 18. člena tega odloka.</w:t>
      </w:r>
    </w:p>
    <w:p w14:paraId="31F4717C"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rPr>
        <w:t xml:space="preserve">(2) Prepovedano je zlasti: </w:t>
      </w:r>
    </w:p>
    <w:p w14:paraId="09B26171"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1. ovirati plovbo ali dostop do vstopno-izstopnih mest; </w:t>
      </w:r>
    </w:p>
    <w:p w14:paraId="1B50D2CB"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2. dostopati do plovbnega območja za plovbo ter izstopati iz plovbnega območja izven določenih vstopno-izstopnih mest, razen v nujnih primerih; </w:t>
      </w:r>
    </w:p>
    <w:p w14:paraId="06B365B4"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3. pluti izven določenega časa plovbe ali v vremenskih oziroma drugih razmerah, ki ne omogočajo varne plovbe; </w:t>
      </w:r>
    </w:p>
    <w:p w14:paraId="2B516775"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4. pluti s plovili v nasprotju z določbami 7. člena tega odloka;</w:t>
      </w:r>
    </w:p>
    <w:p w14:paraId="6CFACEC4"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5. pluti s plovili, ko je to prepovedano na podlagi 9. člena tega odloka;</w:t>
      </w:r>
    </w:p>
    <w:p w14:paraId="6CDB182E"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6. uporabljati vstopno-izstopna mesta v nasprotju z načinom in pogoji njihove uporabe, določenimi v pravilniku iz četrtega odstavka 16. člena tega odloka;</w:t>
      </w:r>
    </w:p>
    <w:p w14:paraId="2C3B9AF7"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7. pri plovbi na kopalnih območjih ravnati v nasprotju s tretjim odstavkom 5. člena; </w:t>
      </w:r>
    </w:p>
    <w:p w14:paraId="05B4D21F"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8. odmetavati trde in tekoče odpadke in druge predmete v vodo; </w:t>
      </w:r>
    </w:p>
    <w:p w14:paraId="04EDA151"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9. prevažati snovi ali predmete, ki bi lahko povzročili onesnaženje vode; </w:t>
      </w:r>
    </w:p>
    <w:p w14:paraId="2B5260CA"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10. vnašati v vodo plovila, ki pred splavitvijo niso ustrezno očiščena; </w:t>
      </w:r>
    </w:p>
    <w:p w14:paraId="12580059"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11. upravljati plovila pod vplivom psihotropnih snovi ali v drugačnem psihofizičnem stanju, ki ne omogoča varne plovbe; </w:t>
      </w:r>
    </w:p>
    <w:p w14:paraId="55121D70"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 xml:space="preserve">12. poškodovati, odstraniti, prestaviti, zakriti ali kakorkoli spremeniti opozorilne table na plovbnem območju oziroma vstopno-izstopnih mestih, telekomunikacijske in električne naprave na vstopno-izstopnih mestih, stacionarne naprave za nadzor in urejanje plovbe na plovbnem območju oziroma za nadzor in urejanje uporabe vstopno-izstopnih mest, naprave za nadzor nad stanjem plovbnega območja in vstopno-izstopnih mest, naprave za daljinsko obveščanje in </w:t>
      </w:r>
      <w:r w:rsidRPr="00925AB1">
        <w:rPr>
          <w:rFonts w:asciiTheme="minorHAnsi" w:hAnsiTheme="minorHAnsi" w:cstheme="minorHAnsi"/>
          <w:sz w:val="22"/>
          <w:szCs w:val="22"/>
        </w:rPr>
        <w:lastRenderedPageBreak/>
        <w:t xml:space="preserve">opozarjanje, naprave za štetje plovil oziroma druge naprave, ki so namenjene varnosti, vodenju in nadzoru plovbe ter zaščiti plovbnega območja in vstopno-izstopnih mest. </w:t>
      </w:r>
    </w:p>
    <w:p w14:paraId="330039FD" w14:textId="77777777" w:rsidR="007D2CB8" w:rsidRPr="00925AB1" w:rsidRDefault="007D2CB8" w:rsidP="007D2CB8">
      <w:pPr>
        <w:ind w:left="284"/>
        <w:rPr>
          <w:rFonts w:asciiTheme="minorHAnsi" w:hAnsiTheme="minorHAnsi" w:cstheme="minorHAnsi"/>
          <w:sz w:val="22"/>
          <w:szCs w:val="22"/>
        </w:rPr>
      </w:pPr>
      <w:r w:rsidRPr="00925AB1">
        <w:rPr>
          <w:rFonts w:asciiTheme="minorHAnsi" w:hAnsiTheme="minorHAnsi" w:cstheme="minorHAnsi"/>
          <w:sz w:val="22"/>
          <w:szCs w:val="22"/>
        </w:rPr>
        <w:t>13. ki pomeni katerokoli drugo kršitev zakona ali tega odloka.</w:t>
      </w:r>
    </w:p>
    <w:p w14:paraId="2ABD72C2" w14:textId="77777777" w:rsidR="007D2CB8" w:rsidRPr="00925AB1" w:rsidRDefault="007D2CB8" w:rsidP="007D2CB8">
      <w:pPr>
        <w:rPr>
          <w:rFonts w:asciiTheme="minorHAnsi" w:hAnsiTheme="minorHAnsi" w:cstheme="minorHAnsi"/>
          <w:sz w:val="22"/>
          <w:szCs w:val="22"/>
          <w:u w:val="single"/>
        </w:rPr>
      </w:pP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"12. člen"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40E839C5"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14.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"(izjeme za zaščito, vzdrževanje, reševanje in pomoč)"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27FD045F"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(Izjeme za zaščito, vzdrževanje, reševanje in pomoč) </w:t>
      </w:r>
    </w:p>
    <w:p w14:paraId="309D8721"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2655D5EE" w14:textId="77777777" w:rsidR="007D2CB8" w:rsidRPr="00925AB1" w:rsidRDefault="007D2CB8" w:rsidP="007D2CB8">
      <w:pPr>
        <w:pStyle w:val="Odstavekseznama"/>
        <w:numPr>
          <w:ilvl w:val="0"/>
          <w:numId w:val="89"/>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Omejitve glede plovbnega območja in vstopno-izstopnih mest, določitve plovil in časa plovbe ter obveznostjo plačila pristojbine ne veljajo za plovila za zaščito, vzdrževanje, reševanje in pomoč, plovila policije, inšpekcijskih služb, javnih služb na področju upravljanja voda, izvajanja intervencij ter usposabljanja in druga plovila državnih organov, ki izvajajo naloge iz svoje pristojnosti. </w:t>
      </w:r>
    </w:p>
    <w:p w14:paraId="45FCD63D" w14:textId="77777777" w:rsidR="007D2CB8" w:rsidRPr="00925AB1" w:rsidRDefault="007D2CB8" w:rsidP="007D2CB8">
      <w:pPr>
        <w:rPr>
          <w:rFonts w:asciiTheme="minorHAnsi" w:hAnsiTheme="minorHAnsi" w:cstheme="minorHAnsi"/>
          <w:sz w:val="22"/>
          <w:szCs w:val="22"/>
          <w:u w:val="single"/>
        </w:rPr>
      </w:pP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"13. člen"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0FB3C6A4"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15.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"(skrbnik in vzdrževanje plovbnega območja)"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7ED84B4E"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(Skrbnik in vzdrževanje plovbnega območja) </w:t>
      </w:r>
    </w:p>
    <w:p w14:paraId="4ACDE559"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57E46477" w14:textId="77777777" w:rsidR="007D2CB8" w:rsidRPr="00925AB1" w:rsidRDefault="007D2CB8" w:rsidP="007D2CB8">
      <w:pPr>
        <w:pStyle w:val="Odstavekseznama"/>
        <w:numPr>
          <w:ilvl w:val="1"/>
          <w:numId w:val="71"/>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Skrbnika plovbnega območja na reki Soči na plovbnem območju določa Občinski svet Občine Bovec.</w:t>
      </w:r>
    </w:p>
    <w:p w14:paraId="6FEF20F7" w14:textId="77777777" w:rsidR="007D2CB8" w:rsidRPr="00925AB1" w:rsidRDefault="007D2CB8" w:rsidP="007D2CB8">
      <w:pPr>
        <w:pStyle w:val="Odstavekseznama"/>
        <w:numPr>
          <w:ilvl w:val="1"/>
          <w:numId w:val="71"/>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Skrbnik plovbnega območja izvaja redne preglede plovbnega območja. </w:t>
      </w:r>
    </w:p>
    <w:p w14:paraId="43D0879C" w14:textId="77777777" w:rsidR="007D2CB8" w:rsidRPr="00925AB1" w:rsidRDefault="007D2CB8" w:rsidP="007D2CB8">
      <w:pPr>
        <w:pStyle w:val="Odstavekseznama"/>
        <w:numPr>
          <w:ilvl w:val="1"/>
          <w:numId w:val="71"/>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V primeru ugotovitve ovire, ki onemogoča plovbo, mora skrbnik plovbnega območja poskrbeti za njeno odstranitev, če je to mogoče, v nasprotnem primeru pa nemudoma obvestiti izvajalca gospodarske javne službe, ki je odgovoren za vzdrževanje vodnih in priobalnih zemljišč po zakonu, ki ureja upravljanje z vodami. Če ovira ogroža varnost plovbe, lahko skrbnik plovbnega območja omeji ali prepove plovbo. </w:t>
      </w:r>
    </w:p>
    <w:p w14:paraId="31EF4A75" w14:textId="77777777" w:rsidR="007D2CB8" w:rsidRPr="00925AB1" w:rsidRDefault="007D2CB8" w:rsidP="007D2CB8">
      <w:pPr>
        <w:pStyle w:val="Odstavekseznama"/>
        <w:numPr>
          <w:ilvl w:val="1"/>
          <w:numId w:val="71"/>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Določbe tega člena ne posegajo v sistem varstva pred naravnimi in drugimi nesrečami. V primeru ugotovitve ovire ali nesreče na vodi, ki ogroža življenje ali zdravje ljudi, ali ko to terjajo razlogi reševanja in preiskovanja okoliščin nesreče, skrbnik plovbnega območja angažira pristojne službe zaščite in reševanja, preiskovalce ter inšpekcijske službe in do njihovega prihoda lahko prepove plovbo na tem območju.</w:t>
      </w:r>
    </w:p>
    <w:p w14:paraId="44083BBA" w14:textId="77777777" w:rsidR="007D2CB8" w:rsidRPr="00925AB1" w:rsidRDefault="007D2CB8" w:rsidP="007D2CB8">
      <w:pPr>
        <w:pStyle w:val="Odstavekseznama"/>
        <w:numPr>
          <w:ilvl w:val="1"/>
          <w:numId w:val="71"/>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Skrbnik lahko s pogodbo prepusti izvajanje posameznih nalog ustrezno usposobljenemu izvajalcu, ki ga potrdi Občinski svet Občine Bovec.</w:t>
      </w:r>
    </w:p>
    <w:p w14:paraId="0AE82484" w14:textId="77777777" w:rsidR="007D2CB8" w:rsidRPr="00925AB1" w:rsidRDefault="007D2CB8" w:rsidP="007D2CB8">
      <w:pPr>
        <w:pStyle w:val="Odstavekseznama"/>
        <w:numPr>
          <w:ilvl w:val="1"/>
          <w:numId w:val="71"/>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Način in obseg vzdrževanja plovbnega območja se podrobneje določi s pravilnikom, ki ga sprejme Občinski svet Občine Bovec. </w:t>
      </w:r>
    </w:p>
    <w:p w14:paraId="06CD9C8C" w14:textId="77777777" w:rsidR="007D2CB8" w:rsidRPr="00925AB1" w:rsidRDefault="007D2CB8" w:rsidP="007D2CB8">
      <w:pPr>
        <w:pStyle w:val="Odstavekseznama"/>
        <w:numPr>
          <w:ilvl w:val="1"/>
          <w:numId w:val="71"/>
        </w:numPr>
        <w:suppressAutoHyphens w:val="0"/>
        <w:autoSpaceDN/>
        <w:spacing w:after="160" w:line="259" w:lineRule="auto"/>
        <w:ind w:left="426" w:hanging="426"/>
        <w:contextualSpacing/>
        <w:jc w:val="both"/>
        <w:textAlignment w:val="auto"/>
        <w:rPr>
          <w:rFonts w:asciiTheme="minorHAnsi" w:hAnsiTheme="minorHAnsi" w:cstheme="minorHAnsi"/>
          <w:u w:val="single"/>
        </w:rPr>
      </w:pPr>
      <w:r w:rsidRPr="00925AB1">
        <w:rPr>
          <w:rFonts w:asciiTheme="minorHAnsi" w:hAnsiTheme="minorHAnsi" w:cstheme="minorHAnsi"/>
        </w:rPr>
        <w:t>Koncesionar naravnih agregatov iz reke je dolžan predhodno o svojem delovanju in črpanju na reki obveščati skrbnika plovbnega območja.</w:t>
      </w:r>
      <w:r w:rsidRPr="00925AB1">
        <w:rPr>
          <w:rFonts w:asciiTheme="minorHAnsi" w:hAnsiTheme="minorHAnsi" w:cstheme="minorHAnsi"/>
          <w:u w:val="single"/>
        </w:rPr>
        <w:fldChar w:fldCharType="begin"/>
      </w:r>
      <w:r w:rsidRPr="00925AB1">
        <w:rPr>
          <w:rFonts w:asciiTheme="minorHAnsi" w:hAnsiTheme="minorHAnsi" w:cstheme="minorHAnsi"/>
          <w:u w:val="single"/>
        </w:rPr>
        <w:instrText xml:space="preserve"> HYPERLINK "https://www.uradni-list.si/glasilo-uradni-list-rs/vsebina/2023-01-2914/odlok-o-dolocitvi-plovbnega-rezima-na-reki-soci-na-obmocju-obcine-kobarid/" \l "14. člen" </w:instrText>
      </w:r>
      <w:r w:rsidRPr="00925AB1">
        <w:rPr>
          <w:rFonts w:asciiTheme="minorHAnsi" w:hAnsiTheme="minorHAnsi" w:cstheme="minorHAnsi"/>
          <w:u w:val="single"/>
        </w:rPr>
      </w:r>
      <w:r w:rsidRPr="00925AB1">
        <w:rPr>
          <w:rFonts w:asciiTheme="minorHAnsi" w:hAnsiTheme="minorHAnsi" w:cstheme="minorHAnsi"/>
          <w:u w:val="single"/>
        </w:rPr>
        <w:fldChar w:fldCharType="separate"/>
      </w:r>
    </w:p>
    <w:p w14:paraId="18FB4A01"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16.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"(upravljanje vstopno izstopnih mest)"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7B52C31B"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(Upravljanje vstopno-izstopnih mest) </w:t>
      </w:r>
    </w:p>
    <w:p w14:paraId="3113CC3C"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5F8EE326" w14:textId="77777777" w:rsidR="007D2CB8" w:rsidRPr="00925AB1" w:rsidRDefault="007D2CB8" w:rsidP="007D2CB8">
      <w:pPr>
        <w:pStyle w:val="Odstavekseznama"/>
        <w:numPr>
          <w:ilvl w:val="1"/>
          <w:numId w:val="72"/>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 xml:space="preserve">Upravljanje vstopno-izstopnih mest je gospodarska javna služba. </w:t>
      </w:r>
    </w:p>
    <w:p w14:paraId="6E80D308" w14:textId="5F2CDF21" w:rsidR="007D2CB8" w:rsidRPr="00925AB1" w:rsidRDefault="007D2CB8" w:rsidP="007D2CB8">
      <w:pPr>
        <w:pStyle w:val="Odstavekseznama"/>
        <w:numPr>
          <w:ilvl w:val="1"/>
          <w:numId w:val="72"/>
        </w:numPr>
        <w:suppressAutoHyphens w:val="0"/>
        <w:autoSpaceDN/>
        <w:spacing w:after="160" w:line="259" w:lineRule="auto"/>
        <w:ind w:left="426" w:hanging="426"/>
        <w:contextualSpacing/>
        <w:textAlignment w:val="auto"/>
        <w:rPr>
          <w:rFonts w:asciiTheme="minorHAnsi" w:hAnsiTheme="minorHAnsi" w:cstheme="minorHAnsi"/>
        </w:rPr>
      </w:pPr>
      <w:r w:rsidRPr="009E72B3">
        <w:rPr>
          <w:rFonts w:asciiTheme="minorHAnsi" w:hAnsiTheme="minorHAnsi" w:cstheme="minorHAnsi"/>
          <w:color w:val="000000"/>
          <w:lang w:eastAsia="sl-SI"/>
        </w:rPr>
        <w:t>Izvajalec gospodarske javne službe iz prejšnjega odstavka je koncesionar, ki se določi skladno z zakonom, kateremu Občinski svet Občine Bovec dodeli koncesijo, ali drugi izvajalec, ki ga Občinski svet Občine Bovec za to pooblasti</w:t>
      </w:r>
      <w:r w:rsidRPr="00925AB1">
        <w:rPr>
          <w:rFonts w:asciiTheme="minorHAnsi" w:hAnsiTheme="minorHAnsi" w:cstheme="minorHAnsi"/>
          <w:color w:val="000000"/>
          <w:lang w:eastAsia="sl-SI"/>
        </w:rPr>
        <w:t>.</w:t>
      </w:r>
    </w:p>
    <w:p w14:paraId="180B2EE9" w14:textId="4A19C7AA" w:rsidR="007D2CB8" w:rsidRPr="00925AB1" w:rsidRDefault="007D2CB8" w:rsidP="007D2CB8">
      <w:pPr>
        <w:pStyle w:val="Odstavekseznama"/>
        <w:numPr>
          <w:ilvl w:val="1"/>
          <w:numId w:val="72"/>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 xml:space="preserve">Izvajalec zagotavlja pogoje, ki omogočajo varno vplutje in izplutje plovil ter vkrcanje in izkrcanje oseb. Zagotavlja tudi vzdrževanje in čiščenje vstopno-izstopnih mest ter na območju vstopno-izstopnih mest odstranjuje vse odpadke oziroma predmete, ki ogrožajo ali bi lahko ogrozili varnost plovbe. </w:t>
      </w:r>
    </w:p>
    <w:p w14:paraId="0013692E" w14:textId="77777777" w:rsidR="007D2CB8" w:rsidRPr="00925AB1" w:rsidRDefault="007D2CB8" w:rsidP="007D2CB8">
      <w:pPr>
        <w:pStyle w:val="Odstavekseznama"/>
        <w:numPr>
          <w:ilvl w:val="1"/>
          <w:numId w:val="72"/>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Način in pogoji upravljanja ter način in pogoji uporabe vstopno-izstopnih mest se podrobneje določijo s Pravilnikom.</w:t>
      </w:r>
    </w:p>
    <w:p w14:paraId="03B6B699" w14:textId="77777777" w:rsidR="007D2CB8" w:rsidRPr="00925AB1" w:rsidRDefault="007D2CB8" w:rsidP="007D2CB8">
      <w:pPr>
        <w:rPr>
          <w:rFonts w:asciiTheme="minorHAnsi" w:hAnsiTheme="minorHAnsi" w:cstheme="minorHAnsi"/>
          <w:sz w:val="22"/>
          <w:szCs w:val="22"/>
          <w:u w:val="single"/>
        </w:rPr>
      </w:pP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"15. člen"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1387B77F"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17. člen </w:t>
      </w:r>
      <w:r w:rsidRPr="00925AB1">
        <w:rPr>
          <w:rFonts w:asciiTheme="minorHAnsi" w:hAnsiTheme="minorHAnsi" w:cstheme="minorHAnsi"/>
          <w:sz w:val="22"/>
          <w:szCs w:val="22"/>
          <w:u w:val="single"/>
        </w:rPr>
        <w:fldChar w:fldCharType="end"/>
      </w:r>
    </w:p>
    <w:p w14:paraId="58972ED6"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lastRenderedPageBreak/>
        <w:t>(Pogoji za plovbo) </w:t>
      </w:r>
    </w:p>
    <w:p w14:paraId="3AECBC20" w14:textId="77777777" w:rsidR="007D2CB8" w:rsidRPr="00925AB1" w:rsidRDefault="007D2CB8" w:rsidP="007D2CB8">
      <w:pPr>
        <w:jc w:val="center"/>
        <w:rPr>
          <w:rFonts w:asciiTheme="minorHAnsi" w:hAnsiTheme="minorHAnsi" w:cstheme="minorHAnsi"/>
          <w:sz w:val="22"/>
          <w:szCs w:val="22"/>
        </w:rPr>
      </w:pPr>
    </w:p>
    <w:p w14:paraId="26F9ECF8" w14:textId="77777777" w:rsidR="007D2CB8" w:rsidRPr="00925AB1" w:rsidRDefault="007D2CB8" w:rsidP="007D2CB8">
      <w:pPr>
        <w:pStyle w:val="Odstavekseznama"/>
        <w:numPr>
          <w:ilvl w:val="1"/>
          <w:numId w:val="73"/>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Plovilo mora imeti opremo, ki omogoča varno plovbo ter mora izpolnjevati pogoje določene v Pravilniku o čolnih in plavajočih napravah (Uradni list RS, št. 25/08, 3/10 in 6/18) oziroma v drugem ustreznem pravilniku pristojnega ministrstva. </w:t>
      </w:r>
    </w:p>
    <w:p w14:paraId="5D04BBA9" w14:textId="77777777" w:rsidR="007D2CB8" w:rsidRPr="00925AB1" w:rsidRDefault="007D2CB8" w:rsidP="007D2CB8">
      <w:pPr>
        <w:pStyle w:val="Odstavekseznama"/>
        <w:numPr>
          <w:ilvl w:val="1"/>
          <w:numId w:val="73"/>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Reševalec iz divje vode mora izpolnjevati pogoje in spoštovati prepovedi, določene v ZPCV. </w:t>
      </w:r>
    </w:p>
    <w:p w14:paraId="19A02CDF" w14:textId="77777777" w:rsidR="007D2CB8" w:rsidRPr="00925AB1" w:rsidRDefault="007D2CB8" w:rsidP="007D2CB8">
      <w:pPr>
        <w:pStyle w:val="Odstavekseznama"/>
        <w:numPr>
          <w:ilvl w:val="1"/>
          <w:numId w:val="73"/>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Organizator plovbe mora izpolnjevati vse z zakonom predpisane pogoje in za vsako skupino udeležencev, za katero organizira plovbo po plovbnem območju zagotoviti prisotnost reševalca iz divje vode ter s strani pristojnega ministrstva predpisano reševalno opremo in sredstva za reševanje iz vode. </w:t>
      </w:r>
    </w:p>
    <w:p w14:paraId="30E61EC2" w14:textId="77777777" w:rsidR="007D2CB8" w:rsidRPr="00925AB1" w:rsidRDefault="007D2CB8" w:rsidP="007D2CB8">
      <w:pPr>
        <w:spacing w:after="6"/>
        <w:rPr>
          <w:rFonts w:asciiTheme="minorHAnsi" w:hAnsiTheme="minorHAnsi" w:cstheme="minorHAnsi"/>
          <w:sz w:val="22"/>
          <w:szCs w:val="22"/>
        </w:rPr>
      </w:pPr>
      <w:r w:rsidRPr="00925AB1">
        <w:rPr>
          <w:rFonts w:asciiTheme="minorHAnsi" w:hAnsiTheme="minorHAnsi" w:cstheme="minorHAnsi"/>
          <w:sz w:val="22"/>
          <w:szCs w:val="22"/>
        </w:rPr>
        <w:t xml:space="preserve"> </w:t>
      </w:r>
    </w:p>
    <w:p w14:paraId="0736D7B7" w14:textId="77777777" w:rsidR="007D2CB8" w:rsidRPr="00925AB1" w:rsidRDefault="007D2CB8" w:rsidP="007D2CB8">
      <w:pPr>
        <w:ind w:right="5"/>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 xml:space="preserve">18. člen </w:t>
      </w:r>
    </w:p>
    <w:p w14:paraId="5DFE35C9" w14:textId="77777777" w:rsidR="007D2CB8" w:rsidRPr="00925AB1" w:rsidRDefault="007D2CB8" w:rsidP="007D2CB8">
      <w:pPr>
        <w:ind w:right="9"/>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 xml:space="preserve">(Izvajanje pridobitne dejavnosti) </w:t>
      </w:r>
    </w:p>
    <w:p w14:paraId="7C624399" w14:textId="77777777" w:rsidR="007D2CB8" w:rsidRPr="00925AB1" w:rsidRDefault="007D2CB8" w:rsidP="007D2CB8">
      <w:pPr>
        <w:ind w:right="9"/>
        <w:jc w:val="center"/>
        <w:rPr>
          <w:rFonts w:asciiTheme="minorHAnsi" w:hAnsiTheme="minorHAnsi" w:cstheme="minorHAnsi"/>
          <w:sz w:val="22"/>
          <w:szCs w:val="22"/>
        </w:rPr>
      </w:pPr>
    </w:p>
    <w:p w14:paraId="60C82DC8" w14:textId="77777777" w:rsidR="007D2CB8" w:rsidRPr="00925AB1" w:rsidRDefault="007D2CB8" w:rsidP="007D2CB8">
      <w:pPr>
        <w:pStyle w:val="Odstavekseznama"/>
        <w:numPr>
          <w:ilvl w:val="0"/>
          <w:numId w:val="59"/>
        </w:numPr>
        <w:suppressAutoHyphens w:val="0"/>
        <w:autoSpaceDN/>
        <w:spacing w:after="160" w:line="259" w:lineRule="auto"/>
        <w:ind w:left="284" w:hanging="426"/>
        <w:contextualSpacing/>
        <w:jc w:val="both"/>
        <w:textAlignment w:val="auto"/>
        <w:rPr>
          <w:rFonts w:asciiTheme="minorHAnsi" w:hAnsiTheme="minorHAnsi" w:cstheme="minorHAnsi"/>
        </w:rPr>
      </w:pPr>
      <w:r w:rsidRPr="00925AB1">
        <w:rPr>
          <w:rFonts w:asciiTheme="minorHAnsi" w:hAnsiTheme="minorHAnsi" w:cstheme="minorHAnsi"/>
        </w:rPr>
        <w:t xml:space="preserve">Organizator plovbe mora za vsako posamezno organizirano plovbo zagotoviti, da je na vsakem plovilu, ki lahko prevaža več kot eno osebo, ob izvajanju plovbe prisoten reševalec iz divje vode. V primeru organizirane plovbe s plovili, ki lahko prevažajo največ eno osebo, mora organizator plovbe za vsako posamezno skupino udeležencev zagotoviti vsaj enega reševalca iz divje vode. Skupino udeležencev pri organizirani plovbi s plovili, ki lahko prevažajo največ eno osebo, lahko sestavlja največ 8 udeležencev. Reševalec iz divje vode lahko istočasno vodi le eno skupino takšnih udeležencev.    </w:t>
      </w:r>
    </w:p>
    <w:p w14:paraId="7A912C64" w14:textId="77777777" w:rsidR="007D2CB8" w:rsidRPr="00925AB1" w:rsidRDefault="007D2CB8" w:rsidP="007D2CB8">
      <w:pPr>
        <w:pStyle w:val="Odstavekseznama"/>
        <w:numPr>
          <w:ilvl w:val="0"/>
          <w:numId w:val="59"/>
        </w:numPr>
        <w:suppressAutoHyphens w:val="0"/>
        <w:autoSpaceDN/>
        <w:spacing w:after="160" w:line="259" w:lineRule="auto"/>
        <w:ind w:left="284" w:hanging="426"/>
        <w:contextualSpacing/>
        <w:jc w:val="both"/>
        <w:textAlignment w:val="auto"/>
        <w:rPr>
          <w:rFonts w:asciiTheme="minorHAnsi" w:hAnsiTheme="minorHAnsi" w:cstheme="minorHAnsi"/>
        </w:rPr>
      </w:pPr>
      <w:r w:rsidRPr="00925AB1">
        <w:rPr>
          <w:rFonts w:asciiTheme="minorHAnsi" w:hAnsiTheme="minorHAnsi" w:cstheme="minorHAnsi"/>
        </w:rPr>
        <w:t xml:space="preserve">Organizator plovbe mora vsakega reševalca iz divje vode, ki ga pri organizirani plovbi določi za vodenje plovila ali vodenje skupine udeležencev pri organizirani plovbi s plovili, ki lahko prevažajo največ eno osebo, predhodno vpisati v register reševalcev iz divje vode, ki ga vodi skrbnik plovbnega območja. </w:t>
      </w:r>
    </w:p>
    <w:p w14:paraId="2E60F742" w14:textId="77777777" w:rsidR="007D2CB8" w:rsidRPr="00925AB1" w:rsidRDefault="007D2CB8" w:rsidP="007D2CB8">
      <w:pPr>
        <w:pStyle w:val="Odstavekseznama"/>
        <w:numPr>
          <w:ilvl w:val="0"/>
          <w:numId w:val="59"/>
        </w:numPr>
        <w:suppressAutoHyphens w:val="0"/>
        <w:autoSpaceDN/>
        <w:spacing w:after="160" w:line="259" w:lineRule="auto"/>
        <w:ind w:left="284" w:hanging="426"/>
        <w:contextualSpacing/>
        <w:jc w:val="both"/>
        <w:textAlignment w:val="auto"/>
        <w:rPr>
          <w:rFonts w:asciiTheme="minorHAnsi" w:hAnsiTheme="minorHAnsi" w:cstheme="minorHAnsi"/>
        </w:rPr>
      </w:pPr>
      <w:r w:rsidRPr="00925AB1">
        <w:rPr>
          <w:rFonts w:asciiTheme="minorHAnsi" w:hAnsiTheme="minorHAnsi" w:cstheme="minorHAnsi"/>
        </w:rPr>
        <w:t xml:space="preserve">V register, ki se vodi pri skrbniku plovbnega območja, morajo biti vpisane vse osebe, ki za organizatorja plovbe izvajajo organizirano plovbo. </w:t>
      </w:r>
    </w:p>
    <w:p w14:paraId="58FA6D6D" w14:textId="77777777" w:rsidR="007D2CB8" w:rsidRPr="00925AB1" w:rsidRDefault="007D2CB8" w:rsidP="007D2CB8">
      <w:pPr>
        <w:pStyle w:val="Odstavekseznama"/>
        <w:numPr>
          <w:ilvl w:val="0"/>
          <w:numId w:val="59"/>
        </w:numPr>
        <w:suppressAutoHyphens w:val="0"/>
        <w:autoSpaceDN/>
        <w:spacing w:after="160" w:line="259" w:lineRule="auto"/>
        <w:ind w:left="284" w:hanging="426"/>
        <w:contextualSpacing/>
        <w:jc w:val="both"/>
        <w:textAlignment w:val="auto"/>
        <w:rPr>
          <w:rFonts w:asciiTheme="minorHAnsi" w:hAnsiTheme="minorHAnsi" w:cstheme="minorHAnsi"/>
          <w:u w:val="single"/>
        </w:rPr>
      </w:pPr>
      <w:r w:rsidRPr="00925AB1">
        <w:rPr>
          <w:rFonts w:asciiTheme="minorHAnsi" w:hAnsiTheme="minorHAnsi" w:cstheme="minorHAnsi"/>
        </w:rPr>
        <w:t>Organizator plovbe mora za vsako posamezno organizirano plovbo preveriti ali imajo vsi udeleženci organizirane plovbe na plovbnem območju ustrezno in pravočasno potrjeno dovolilnico.</w:t>
      </w:r>
      <w:r w:rsidRPr="00925AB1">
        <w:rPr>
          <w:rFonts w:asciiTheme="minorHAnsi" w:hAnsiTheme="minorHAnsi" w:cstheme="minorHAnsi"/>
          <w:u w:val="single"/>
        </w:rPr>
        <w:fldChar w:fldCharType="begin"/>
      </w:r>
      <w:r w:rsidRPr="00925AB1">
        <w:rPr>
          <w:rFonts w:asciiTheme="minorHAnsi" w:hAnsiTheme="minorHAnsi" w:cstheme="minorHAnsi"/>
          <w:u w:val="single"/>
        </w:rPr>
        <w:instrText xml:space="preserve"> HYPERLINK "https://www.uradni-list.si/glasilo-uradni-list-rs/vsebina/2023-01-2914/odlok-o-dolocitvi-plovbnega-rezima-na-reki-soci-na-obmocju-obcine-kobarid/" \l "16. člen" </w:instrText>
      </w:r>
      <w:r w:rsidRPr="00925AB1">
        <w:rPr>
          <w:rFonts w:asciiTheme="minorHAnsi" w:hAnsiTheme="minorHAnsi" w:cstheme="minorHAnsi"/>
          <w:u w:val="single"/>
        </w:rPr>
      </w:r>
      <w:r w:rsidRPr="00925AB1">
        <w:rPr>
          <w:rFonts w:asciiTheme="minorHAnsi" w:hAnsiTheme="minorHAnsi" w:cstheme="minorHAnsi"/>
          <w:u w:val="single"/>
        </w:rPr>
        <w:fldChar w:fldCharType="separate"/>
      </w:r>
    </w:p>
    <w:p w14:paraId="1A44CF42"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19.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"(parkiranje in zbiranje odpadkov)"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5CCFD697"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(Parkiranje in zbiranje odpadkov) </w:t>
      </w:r>
    </w:p>
    <w:p w14:paraId="2C6840DD"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368D283E" w14:textId="77777777" w:rsidR="007D2CB8" w:rsidRPr="00925AB1" w:rsidRDefault="007D2CB8" w:rsidP="007D2CB8">
      <w:pPr>
        <w:pStyle w:val="Odstavekseznama"/>
        <w:numPr>
          <w:ilvl w:val="0"/>
          <w:numId w:val="60"/>
        </w:numPr>
        <w:suppressAutoHyphens w:val="0"/>
        <w:autoSpaceDN/>
        <w:spacing w:after="160" w:line="259" w:lineRule="auto"/>
        <w:ind w:left="284" w:hanging="426"/>
        <w:contextualSpacing/>
        <w:textAlignment w:val="auto"/>
        <w:rPr>
          <w:rFonts w:asciiTheme="minorHAnsi" w:hAnsiTheme="minorHAnsi" w:cstheme="minorHAnsi"/>
        </w:rPr>
      </w:pPr>
      <w:r w:rsidRPr="00925AB1">
        <w:rPr>
          <w:rFonts w:asciiTheme="minorHAnsi" w:hAnsiTheme="minorHAnsi" w:cstheme="minorHAnsi"/>
        </w:rPr>
        <w:t xml:space="preserve">Parkiranje za namen dostopa do plovbnega območja za plovbo je dovoljeno le na označenih parkiriščih na območju vstopno-izstopnih mest iz 6. člena tega odloka. </w:t>
      </w:r>
    </w:p>
    <w:p w14:paraId="604D90B6" w14:textId="77777777" w:rsidR="007D2CB8" w:rsidRPr="00925AB1" w:rsidRDefault="007D2CB8" w:rsidP="007D2CB8">
      <w:pPr>
        <w:pStyle w:val="Odstavekseznama"/>
        <w:numPr>
          <w:ilvl w:val="0"/>
          <w:numId w:val="60"/>
        </w:numPr>
        <w:suppressAutoHyphens w:val="0"/>
        <w:autoSpaceDN/>
        <w:spacing w:after="160" w:line="259" w:lineRule="auto"/>
        <w:ind w:left="284" w:hanging="426"/>
        <w:contextualSpacing/>
        <w:textAlignment w:val="auto"/>
        <w:rPr>
          <w:rFonts w:asciiTheme="minorHAnsi" w:hAnsiTheme="minorHAnsi" w:cstheme="minorHAnsi"/>
        </w:rPr>
      </w:pPr>
      <w:r w:rsidRPr="00925AB1">
        <w:rPr>
          <w:rFonts w:asciiTheme="minorHAnsi" w:hAnsiTheme="minorHAnsi" w:cstheme="minorHAnsi"/>
        </w:rPr>
        <w:t xml:space="preserve">Odlaganje odpadkov na območju vstopno-izstopnih mest je dovoljeno le na za to urejenih mestih. </w:t>
      </w:r>
    </w:p>
    <w:p w14:paraId="1AB58D2E" w14:textId="77777777" w:rsidR="007D2CB8" w:rsidRPr="00925AB1" w:rsidRDefault="007D2CB8" w:rsidP="007D2CB8">
      <w:pPr>
        <w:pStyle w:val="Odstavekseznama"/>
        <w:numPr>
          <w:ilvl w:val="0"/>
          <w:numId w:val="60"/>
        </w:numPr>
        <w:suppressAutoHyphens w:val="0"/>
        <w:autoSpaceDN/>
        <w:spacing w:after="160" w:line="259" w:lineRule="auto"/>
        <w:ind w:left="284" w:hanging="426"/>
        <w:contextualSpacing/>
        <w:textAlignment w:val="auto"/>
        <w:rPr>
          <w:rFonts w:asciiTheme="minorHAnsi" w:hAnsiTheme="minorHAnsi" w:cstheme="minorHAnsi"/>
        </w:rPr>
      </w:pPr>
      <w:r w:rsidRPr="00925AB1">
        <w:rPr>
          <w:rFonts w:asciiTheme="minorHAnsi" w:hAnsiTheme="minorHAnsi" w:cstheme="minorHAnsi"/>
        </w:rPr>
        <w:t xml:space="preserve">Na drugih mestih je parkiranje in odlaganje odpadkov prepovedano. </w:t>
      </w:r>
    </w:p>
    <w:p w14:paraId="41F5E93D" w14:textId="77777777" w:rsidR="007D2CB8" w:rsidRPr="00925AB1" w:rsidRDefault="007D2CB8" w:rsidP="007D2CB8">
      <w:pPr>
        <w:pStyle w:val="Odstavekseznama"/>
        <w:numPr>
          <w:ilvl w:val="0"/>
          <w:numId w:val="60"/>
        </w:numPr>
        <w:suppressAutoHyphens w:val="0"/>
        <w:autoSpaceDN/>
        <w:spacing w:after="160" w:line="259" w:lineRule="auto"/>
        <w:ind w:left="284" w:hanging="426"/>
        <w:contextualSpacing/>
        <w:textAlignment w:val="auto"/>
        <w:rPr>
          <w:rFonts w:asciiTheme="minorHAnsi" w:hAnsiTheme="minorHAnsi" w:cstheme="minorHAnsi"/>
        </w:rPr>
      </w:pPr>
      <w:r w:rsidRPr="00925AB1">
        <w:rPr>
          <w:rFonts w:asciiTheme="minorHAnsi" w:hAnsiTheme="minorHAnsi" w:cstheme="minorHAnsi"/>
        </w:rPr>
        <w:t>Opravljanje organizirane dejavnosti je dovoljeno le organizatorjem plovbe, ki imajo sklenjeno ustrezno pogodbo o opravljanju komunalnih storitev.</w:t>
      </w:r>
    </w:p>
    <w:p w14:paraId="1201A699" w14:textId="77777777" w:rsidR="007D2CB8" w:rsidRPr="00925AB1" w:rsidRDefault="007D2CB8" w:rsidP="007D2CB8">
      <w:pPr>
        <w:pStyle w:val="Odstavekseznama"/>
        <w:numPr>
          <w:ilvl w:val="0"/>
          <w:numId w:val="60"/>
        </w:numPr>
        <w:suppressAutoHyphens w:val="0"/>
        <w:autoSpaceDN/>
        <w:spacing w:after="160" w:line="259" w:lineRule="auto"/>
        <w:ind w:left="284" w:hanging="426"/>
        <w:contextualSpacing/>
        <w:textAlignment w:val="auto"/>
        <w:rPr>
          <w:rFonts w:asciiTheme="minorHAnsi" w:hAnsiTheme="minorHAnsi" w:cstheme="minorHAnsi"/>
        </w:rPr>
      </w:pPr>
      <w:r w:rsidRPr="00925AB1">
        <w:rPr>
          <w:rFonts w:asciiTheme="minorHAnsi" w:hAnsiTheme="minorHAnsi" w:cstheme="minorHAnsi"/>
        </w:rPr>
        <w:t>Upravljalec vstopno-izstopnih mest lahko odstrani vse predmete, ki so puščeni ali dajejo videz, da so zapuščeni na vstopno izstopnem mestu po času plovbe.</w:t>
      </w:r>
    </w:p>
    <w:p w14:paraId="64610276"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20. člen </w:t>
      </w:r>
    </w:p>
    <w:p w14:paraId="78A8629F"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(Financiranje, vzdrževanja plovbnega območja in upravljanja vstopno-izstopnih mest)</w:t>
      </w:r>
    </w:p>
    <w:p w14:paraId="6EDC7455" w14:textId="77777777" w:rsidR="007D2CB8" w:rsidRPr="00925AB1" w:rsidRDefault="007D2CB8" w:rsidP="007D2CB8">
      <w:pPr>
        <w:rPr>
          <w:rFonts w:asciiTheme="minorHAnsi" w:hAnsiTheme="minorHAnsi" w:cstheme="minorHAnsi"/>
          <w:sz w:val="22"/>
          <w:szCs w:val="22"/>
        </w:rPr>
      </w:pPr>
    </w:p>
    <w:p w14:paraId="1A67C36A" w14:textId="77777777" w:rsidR="007D2CB8" w:rsidRPr="00925AB1" w:rsidRDefault="007D2CB8" w:rsidP="007D2CB8">
      <w:pPr>
        <w:pStyle w:val="Odstavekseznama"/>
        <w:numPr>
          <w:ilvl w:val="0"/>
          <w:numId w:val="74"/>
        </w:numPr>
        <w:tabs>
          <w:tab w:val="left" w:pos="426"/>
        </w:tabs>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 xml:space="preserve">Upravljanje vstopno-izstopnih mest se financira s pristojbino, ki se zaračunava za uporabo vstopno-izstopnih mest.  </w:t>
      </w:r>
    </w:p>
    <w:p w14:paraId="19C06797" w14:textId="77777777" w:rsidR="007D2CB8" w:rsidRPr="00925AB1" w:rsidRDefault="007D2CB8" w:rsidP="007D2CB8">
      <w:pPr>
        <w:pStyle w:val="Odstavekseznama"/>
        <w:numPr>
          <w:ilvl w:val="0"/>
          <w:numId w:val="74"/>
        </w:numPr>
        <w:tabs>
          <w:tab w:val="left" w:pos="426"/>
        </w:tabs>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Podatki o številu in strukturi izdanih dovolilnic ter o višini zaračunane pristojbine morajo biti tekoče dostopni skrbniku plovbnega režima, upravljavcu vstopno-izstopnih mest in članom komisije iz zadnjega odstavka tega člena in občinskim funkcionarjem.</w:t>
      </w:r>
    </w:p>
    <w:p w14:paraId="0552DA89" w14:textId="77777777" w:rsidR="007D2CB8" w:rsidRPr="00925AB1" w:rsidRDefault="007D2CB8" w:rsidP="007D2CB8">
      <w:pPr>
        <w:pStyle w:val="Odstavekseznama"/>
        <w:numPr>
          <w:ilvl w:val="0"/>
          <w:numId w:val="74"/>
        </w:numPr>
        <w:tabs>
          <w:tab w:val="left" w:pos="426"/>
        </w:tabs>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lastRenderedPageBreak/>
        <w:t>Skrbnik plovbnega območja in koncesionar po koncu plovbne sezone, najkasneje do 30. decembra v posameznem letu, pripravita vsaka svoje končno finančno in vsebinsko poročilo za posamezno leto. Skrbnik plovbnega območja pripravi poročilo o vzdrževanju plovbnega območja in poročilo o številu ter strukturi izdanih dovolilnic, o dovolilnicah, izdanih po subvencionirani ceni (število in komu), o višini zaračunane pristojbine za dovolilnice in o vseh stroških nastalih v zvezi z režimom plovbe na reki Soči in reki Koritnici, koncesionar pa poročilo o upravljanju vstopno-izstopnih mest s poročilom o stroških potrebnih za vzdrževanje teh mest. Poročilom se doda tudi mnenje in morebitni predlogi ukrepov s strani komisije iz 4. odstavka tega člena.</w:t>
      </w:r>
    </w:p>
    <w:p w14:paraId="5696629B" w14:textId="77777777" w:rsidR="007D2CB8" w:rsidRPr="00925AB1" w:rsidRDefault="007D2CB8" w:rsidP="007D2CB8">
      <w:pPr>
        <w:pStyle w:val="Odstavekseznama"/>
        <w:numPr>
          <w:ilvl w:val="0"/>
          <w:numId w:val="74"/>
        </w:numPr>
        <w:suppressAutoHyphens w:val="0"/>
        <w:autoSpaceDN/>
        <w:spacing w:after="160" w:line="252"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Za presojo ustreznosti in pravilnosti vzdrževanja plovbnega območja in upravljanja vstopno-izstopnih mest imenuje Občinski svet Občine Bovec komisijo, v katero so poleg predstavnika skrbnika plovbnega območja in koncesionarja še dva predstavnika Občine Bovec.</w:t>
      </w:r>
    </w:p>
    <w:p w14:paraId="6251ADEC" w14:textId="77777777" w:rsidR="007D2CB8" w:rsidRPr="00925AB1" w:rsidRDefault="007D2CB8" w:rsidP="007D2CB8">
      <w:pPr>
        <w:tabs>
          <w:tab w:val="left" w:pos="426"/>
        </w:tabs>
        <w:jc w:val="both"/>
        <w:rPr>
          <w:rFonts w:asciiTheme="minorHAnsi" w:hAnsiTheme="minorHAnsi" w:cstheme="minorHAnsi"/>
          <w:sz w:val="22"/>
          <w:szCs w:val="22"/>
          <w:u w:val="single"/>
        </w:rPr>
      </w:pP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"18. člen"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728A19DD"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21. člen </w:t>
      </w:r>
      <w:r w:rsidRPr="00925AB1">
        <w:rPr>
          <w:rFonts w:asciiTheme="minorHAnsi" w:hAnsiTheme="minorHAnsi" w:cstheme="minorHAnsi"/>
          <w:sz w:val="22"/>
          <w:szCs w:val="22"/>
          <w:u w:val="single"/>
        </w:rPr>
        <w:fldChar w:fldCharType="end"/>
      </w:r>
    </w:p>
    <w:p w14:paraId="370F190A"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(Dovolilnica)</w:t>
      </w:r>
    </w:p>
    <w:p w14:paraId="594061E2" w14:textId="77777777" w:rsidR="007D2CB8" w:rsidRPr="00925AB1" w:rsidRDefault="007D2CB8" w:rsidP="007D2CB8">
      <w:pPr>
        <w:rPr>
          <w:rFonts w:asciiTheme="minorHAnsi" w:hAnsiTheme="minorHAnsi" w:cstheme="minorHAnsi"/>
          <w:sz w:val="22"/>
          <w:szCs w:val="22"/>
        </w:rPr>
      </w:pPr>
    </w:p>
    <w:p w14:paraId="15F7FF5C" w14:textId="77777777" w:rsidR="007D2CB8" w:rsidRPr="00925AB1" w:rsidRDefault="007D2CB8" w:rsidP="007D2CB8">
      <w:pPr>
        <w:pStyle w:val="Odstavekseznama"/>
        <w:numPr>
          <w:ilvl w:val="1"/>
          <w:numId w:val="75"/>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 xml:space="preserve">Dovolilnica je potrdilo o plačilu pristojbine za uporabo vstopno-izstopnih mest. </w:t>
      </w:r>
    </w:p>
    <w:p w14:paraId="660C213F" w14:textId="77777777" w:rsidR="007D2CB8" w:rsidRPr="00925AB1" w:rsidRDefault="007D2CB8" w:rsidP="007D2CB8">
      <w:pPr>
        <w:pStyle w:val="Odstavekseznama"/>
        <w:numPr>
          <w:ilvl w:val="1"/>
          <w:numId w:val="75"/>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 xml:space="preserve">Za uporabo vstopno-izstopnih mest za plovbo je potrebno Občini plačati pristojbino. Po plačilu v 22. členu določene pristojbine se uporabniku plovbnega območja izda dnevna </w:t>
      </w:r>
      <w:proofErr w:type="spellStart"/>
      <w:r w:rsidRPr="00925AB1">
        <w:rPr>
          <w:rFonts w:asciiTheme="minorHAnsi" w:hAnsiTheme="minorHAnsi" w:cstheme="minorHAnsi"/>
        </w:rPr>
        <w:t>neimenska</w:t>
      </w:r>
      <w:proofErr w:type="spellEnd"/>
      <w:r w:rsidRPr="00925AB1">
        <w:rPr>
          <w:rFonts w:asciiTheme="minorHAnsi" w:hAnsiTheme="minorHAnsi" w:cstheme="minorHAnsi"/>
        </w:rPr>
        <w:t xml:space="preserve"> dovolilnica z veljavnostjo 3,5 ure, dnevna imenska dovolilnica, tedenska imenska dovolilnica ali sezonska imenska dovolilnica.</w:t>
      </w:r>
    </w:p>
    <w:p w14:paraId="7A6449E5" w14:textId="77777777" w:rsidR="007D2CB8" w:rsidRPr="00925AB1" w:rsidRDefault="007D2CB8" w:rsidP="007D2CB8">
      <w:pPr>
        <w:pStyle w:val="Odstavekseznama"/>
        <w:numPr>
          <w:ilvl w:val="1"/>
          <w:numId w:val="75"/>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 xml:space="preserve">Dovolilnica je neprenosljiva. </w:t>
      </w:r>
    </w:p>
    <w:p w14:paraId="7473D87D" w14:textId="77777777" w:rsidR="007D2CB8" w:rsidRPr="00925AB1" w:rsidRDefault="007D2CB8" w:rsidP="007D2CB8">
      <w:pPr>
        <w:pStyle w:val="Odstavekseznama"/>
        <w:numPr>
          <w:ilvl w:val="1"/>
          <w:numId w:val="75"/>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 xml:space="preserve">Dovolilnico mora uporabnik plovbnega območja pred uporabo vstopno-izstopnih mest potrditi v elektronskem sistemu, ki ga vodi skrbnik. Dovolilnico je treba potrditi najkasneje 15 minut pred prvo uporabo vstopnega mesta. </w:t>
      </w:r>
    </w:p>
    <w:p w14:paraId="1B452ED2" w14:textId="77777777" w:rsidR="007D2CB8" w:rsidRPr="00925AB1" w:rsidRDefault="007D2CB8" w:rsidP="007D2CB8">
      <w:pPr>
        <w:pStyle w:val="Odstavekseznama"/>
        <w:numPr>
          <w:ilvl w:val="1"/>
          <w:numId w:val="75"/>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Brez ustrezno oziroma pravočasno potrjene dovolilnice ni dovoljeno uporabljati vstopno-izstopnih mest iz 6. člena tega odloka, ali izvajati plovbo.</w:t>
      </w:r>
    </w:p>
    <w:p w14:paraId="4821E80F" w14:textId="77777777" w:rsidR="007D2CB8" w:rsidRPr="00925AB1" w:rsidRDefault="007D2CB8" w:rsidP="007D2CB8">
      <w:pPr>
        <w:pStyle w:val="Odstavekseznama"/>
        <w:numPr>
          <w:ilvl w:val="1"/>
          <w:numId w:val="75"/>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Na zahtevo pooblaščene osebe mora uporabnik plovbnega območja dovolilnico pokazati. Dovolilnico mora uporabnik plovbnega območja imeti pri sebi od vstopa do izstopa na vstopno-izstopnem mestu.</w:t>
      </w:r>
    </w:p>
    <w:p w14:paraId="57D06303" w14:textId="77777777" w:rsidR="007D2CB8" w:rsidRPr="00925AB1" w:rsidRDefault="007D2CB8" w:rsidP="007D2CB8">
      <w:pPr>
        <w:pStyle w:val="Odstavekseznama"/>
        <w:numPr>
          <w:ilvl w:val="1"/>
          <w:numId w:val="75"/>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 xml:space="preserve">Izguba dovolilnice gre v breme uporabnika plovbnega območja in je ni mogoče brezplačno nadomestiti. </w:t>
      </w:r>
    </w:p>
    <w:p w14:paraId="70734294" w14:textId="77777777" w:rsidR="007D2CB8" w:rsidRPr="00925AB1" w:rsidRDefault="007D2CB8" w:rsidP="007D2CB8">
      <w:pPr>
        <w:pStyle w:val="Odstavekseznama"/>
        <w:numPr>
          <w:ilvl w:val="1"/>
          <w:numId w:val="75"/>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 xml:space="preserve">Dnevna imenska dovolilnica velja na dan potrditve v elektronskem sistemu, enkratna </w:t>
      </w:r>
      <w:proofErr w:type="spellStart"/>
      <w:r w:rsidRPr="00925AB1">
        <w:rPr>
          <w:rFonts w:asciiTheme="minorHAnsi" w:hAnsiTheme="minorHAnsi" w:cstheme="minorHAnsi"/>
        </w:rPr>
        <w:t>neimenska</w:t>
      </w:r>
      <w:proofErr w:type="spellEnd"/>
      <w:r w:rsidRPr="00925AB1">
        <w:rPr>
          <w:rFonts w:asciiTheme="minorHAnsi" w:hAnsiTheme="minorHAnsi" w:cstheme="minorHAnsi"/>
        </w:rPr>
        <w:t xml:space="preserve"> dovolilnica velja za enkraten vstop in enkraten izstop iz plovbnega območja na dan njene potrditve 3,5 ure, tedenska imenska dovolilnica velja na dan potrditve ter še šest dni po dnevu potrditve, sezonska dovolilnica velja v letu, v katerem je bila kupljena, za celotno obdobje, ki je opredeljeno v 8. členu tega odloka. </w:t>
      </w:r>
    </w:p>
    <w:p w14:paraId="10CE1577" w14:textId="77777777" w:rsidR="007D2CB8" w:rsidRPr="00925AB1" w:rsidRDefault="007D2CB8" w:rsidP="007D2CB8">
      <w:pPr>
        <w:pStyle w:val="Odstavekseznama"/>
        <w:numPr>
          <w:ilvl w:val="1"/>
          <w:numId w:val="75"/>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 xml:space="preserve">V času, ko je plovba prepovedana, dovolilnice ni mogoče koristiti. </w:t>
      </w:r>
    </w:p>
    <w:p w14:paraId="4D1A26B5" w14:textId="77777777" w:rsidR="007D2CB8" w:rsidRPr="00925AB1" w:rsidRDefault="007D2CB8" w:rsidP="007D2CB8">
      <w:pPr>
        <w:pStyle w:val="Odstavekseznama"/>
        <w:numPr>
          <w:ilvl w:val="1"/>
          <w:numId w:val="75"/>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Vsebino, obliko in sistem izdajanja dovolilnice se podrobneje določi s pravilnikom.</w:t>
      </w:r>
    </w:p>
    <w:p w14:paraId="7F4BDB98" w14:textId="77777777" w:rsidR="007D2CB8" w:rsidRPr="00925AB1" w:rsidRDefault="007D2CB8" w:rsidP="007D2CB8">
      <w:pPr>
        <w:rPr>
          <w:rFonts w:asciiTheme="minorHAnsi" w:hAnsiTheme="minorHAnsi" w:cstheme="minorHAnsi"/>
          <w:sz w:val="22"/>
          <w:szCs w:val="22"/>
          <w:u w:val="single"/>
        </w:rPr>
      </w:pP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"19. člen"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1C34615D"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22.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"(tarifa)"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2087EC1A"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(Tarifa) </w:t>
      </w:r>
    </w:p>
    <w:p w14:paraId="19796795"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61877334" w14:textId="77777777" w:rsidR="007D2CB8" w:rsidRPr="00925AB1" w:rsidRDefault="007D2CB8" w:rsidP="007D2CB8">
      <w:pPr>
        <w:numPr>
          <w:ilvl w:val="0"/>
          <w:numId w:val="54"/>
        </w:numPr>
        <w:spacing w:after="5" w:line="267" w:lineRule="auto"/>
        <w:ind w:hanging="334"/>
        <w:jc w:val="both"/>
        <w:rPr>
          <w:rFonts w:asciiTheme="minorHAnsi" w:hAnsiTheme="minorHAnsi" w:cstheme="minorHAnsi"/>
          <w:sz w:val="22"/>
          <w:szCs w:val="22"/>
        </w:rPr>
      </w:pPr>
      <w:r w:rsidRPr="00925AB1">
        <w:rPr>
          <w:rFonts w:asciiTheme="minorHAnsi" w:hAnsiTheme="minorHAnsi" w:cstheme="minorHAnsi"/>
          <w:sz w:val="22"/>
          <w:szCs w:val="22"/>
        </w:rPr>
        <w:t>Pristojbine za uporabo vstopno-izstopnih mest za plovbo se določi glede na predpisano število točk, vrednost točke pa s sklepom določi Občinski svet Občine Bovec praviloma najkasneje do konca januarja za tekoče leto. Sklep stopi v veljavo takoj po sprejemu in objavi na uradni spletni strani Občine.</w:t>
      </w:r>
    </w:p>
    <w:p w14:paraId="245B74F3" w14:textId="77777777" w:rsidR="007D2CB8" w:rsidRPr="00925AB1" w:rsidRDefault="007D2CB8" w:rsidP="007D2CB8">
      <w:pPr>
        <w:numPr>
          <w:ilvl w:val="0"/>
          <w:numId w:val="54"/>
        </w:numPr>
        <w:spacing w:after="5" w:line="267" w:lineRule="auto"/>
        <w:ind w:hanging="334"/>
        <w:jc w:val="both"/>
        <w:rPr>
          <w:rFonts w:asciiTheme="minorHAnsi" w:hAnsiTheme="minorHAnsi" w:cstheme="minorHAnsi"/>
          <w:sz w:val="22"/>
          <w:szCs w:val="22"/>
        </w:rPr>
      </w:pPr>
      <w:r w:rsidRPr="00925AB1">
        <w:rPr>
          <w:rFonts w:asciiTheme="minorHAnsi" w:hAnsiTheme="minorHAnsi" w:cstheme="minorHAnsi"/>
          <w:sz w:val="22"/>
          <w:szCs w:val="22"/>
        </w:rPr>
        <w:t xml:space="preserve">Za uporabo vstopno-izstopnih mest znaša: </w:t>
      </w:r>
    </w:p>
    <w:p w14:paraId="63A246B2" w14:textId="77777777" w:rsidR="007D2CB8" w:rsidRPr="00925AB1" w:rsidRDefault="007D2CB8" w:rsidP="007D2CB8">
      <w:pPr>
        <w:numPr>
          <w:ilvl w:val="0"/>
          <w:numId w:val="55"/>
        </w:numPr>
        <w:spacing w:after="5" w:line="267" w:lineRule="auto"/>
        <w:ind w:left="426"/>
        <w:jc w:val="both"/>
        <w:rPr>
          <w:rFonts w:asciiTheme="minorHAnsi" w:hAnsiTheme="minorHAnsi" w:cstheme="minorHAnsi"/>
          <w:sz w:val="22"/>
          <w:szCs w:val="22"/>
        </w:rPr>
      </w:pPr>
      <w:r w:rsidRPr="00925AB1">
        <w:rPr>
          <w:rFonts w:asciiTheme="minorHAnsi" w:hAnsiTheme="minorHAnsi" w:cstheme="minorHAnsi"/>
          <w:sz w:val="22"/>
          <w:szCs w:val="22"/>
        </w:rPr>
        <w:t xml:space="preserve">dnevna pristojbina, na podlagi katere uporabnik pridobi dnevno poimensko dovolilnico ali </w:t>
      </w:r>
      <w:proofErr w:type="spellStart"/>
      <w:r w:rsidRPr="00925AB1">
        <w:rPr>
          <w:rFonts w:asciiTheme="minorHAnsi" w:hAnsiTheme="minorHAnsi" w:cstheme="minorHAnsi"/>
          <w:sz w:val="22"/>
          <w:szCs w:val="22"/>
        </w:rPr>
        <w:t>neimensko</w:t>
      </w:r>
      <w:proofErr w:type="spellEnd"/>
      <w:r w:rsidRPr="00925AB1">
        <w:rPr>
          <w:rFonts w:asciiTheme="minorHAnsi" w:hAnsiTheme="minorHAnsi" w:cstheme="minorHAnsi"/>
          <w:sz w:val="22"/>
          <w:szCs w:val="22"/>
        </w:rPr>
        <w:t xml:space="preserve"> dovolilnico, 6 točk, </w:t>
      </w:r>
    </w:p>
    <w:p w14:paraId="637F123F" w14:textId="77777777" w:rsidR="007D2CB8" w:rsidRPr="00925AB1" w:rsidRDefault="007D2CB8" w:rsidP="007D2CB8">
      <w:pPr>
        <w:numPr>
          <w:ilvl w:val="0"/>
          <w:numId w:val="55"/>
        </w:numPr>
        <w:spacing w:after="5" w:line="267" w:lineRule="auto"/>
        <w:ind w:left="426"/>
        <w:jc w:val="both"/>
        <w:rPr>
          <w:rFonts w:asciiTheme="minorHAnsi" w:hAnsiTheme="minorHAnsi" w:cstheme="minorHAnsi"/>
          <w:sz w:val="22"/>
          <w:szCs w:val="22"/>
        </w:rPr>
      </w:pPr>
      <w:r w:rsidRPr="00925AB1">
        <w:rPr>
          <w:rFonts w:asciiTheme="minorHAnsi" w:hAnsiTheme="minorHAnsi" w:cstheme="minorHAnsi"/>
          <w:sz w:val="22"/>
          <w:szCs w:val="22"/>
        </w:rPr>
        <w:lastRenderedPageBreak/>
        <w:t xml:space="preserve">dnevna pristojbina, na podlagi katere uporabnik pridobi enkratno </w:t>
      </w:r>
      <w:proofErr w:type="spellStart"/>
      <w:r w:rsidRPr="00925AB1">
        <w:rPr>
          <w:rFonts w:asciiTheme="minorHAnsi" w:hAnsiTheme="minorHAnsi" w:cstheme="minorHAnsi"/>
          <w:sz w:val="22"/>
          <w:szCs w:val="22"/>
        </w:rPr>
        <w:t>neimensko</w:t>
      </w:r>
      <w:proofErr w:type="spellEnd"/>
      <w:r w:rsidRPr="00925AB1">
        <w:rPr>
          <w:rFonts w:asciiTheme="minorHAnsi" w:hAnsiTheme="minorHAnsi" w:cstheme="minorHAnsi"/>
          <w:sz w:val="22"/>
          <w:szCs w:val="22"/>
        </w:rPr>
        <w:t xml:space="preserve"> dovolilnico, 6 točk, </w:t>
      </w:r>
    </w:p>
    <w:p w14:paraId="1CEBF732" w14:textId="77777777" w:rsidR="007D2CB8" w:rsidRPr="00925AB1" w:rsidRDefault="007D2CB8" w:rsidP="007D2CB8">
      <w:pPr>
        <w:numPr>
          <w:ilvl w:val="0"/>
          <w:numId w:val="55"/>
        </w:numPr>
        <w:spacing w:after="5" w:line="267" w:lineRule="auto"/>
        <w:ind w:left="426"/>
        <w:jc w:val="both"/>
        <w:rPr>
          <w:rFonts w:asciiTheme="minorHAnsi" w:hAnsiTheme="minorHAnsi" w:cstheme="minorHAnsi"/>
          <w:sz w:val="22"/>
          <w:szCs w:val="22"/>
        </w:rPr>
      </w:pPr>
      <w:r w:rsidRPr="00925AB1">
        <w:rPr>
          <w:rFonts w:asciiTheme="minorHAnsi" w:hAnsiTheme="minorHAnsi" w:cstheme="minorHAnsi"/>
          <w:sz w:val="22"/>
          <w:szCs w:val="22"/>
        </w:rPr>
        <w:t xml:space="preserve">tedenska pristojbina, na podlagi katere lahko uporabnik pridobi tedensko poimensko dovolilnico, 35 točk, </w:t>
      </w:r>
    </w:p>
    <w:p w14:paraId="2376F9C1" w14:textId="77777777" w:rsidR="007D2CB8" w:rsidRPr="00925AB1" w:rsidRDefault="007D2CB8" w:rsidP="007D2CB8">
      <w:pPr>
        <w:numPr>
          <w:ilvl w:val="0"/>
          <w:numId w:val="55"/>
        </w:numPr>
        <w:spacing w:after="5" w:line="267" w:lineRule="auto"/>
        <w:ind w:left="426"/>
        <w:jc w:val="both"/>
        <w:rPr>
          <w:rFonts w:asciiTheme="minorHAnsi" w:hAnsiTheme="minorHAnsi" w:cstheme="minorHAnsi"/>
          <w:sz w:val="22"/>
          <w:szCs w:val="22"/>
        </w:rPr>
      </w:pPr>
      <w:r w:rsidRPr="00925AB1">
        <w:rPr>
          <w:rFonts w:asciiTheme="minorHAnsi" w:hAnsiTheme="minorHAnsi" w:cstheme="minorHAnsi"/>
          <w:sz w:val="22"/>
          <w:szCs w:val="22"/>
        </w:rPr>
        <w:t xml:space="preserve">sezonska pristojbina, na podlagi katere lahko uporabnik pridobi sezonsko poimensko dovolilnico, 125 točk. </w:t>
      </w:r>
    </w:p>
    <w:p w14:paraId="26582A9F" w14:textId="77777777" w:rsidR="007D2CB8" w:rsidRPr="00925AB1" w:rsidRDefault="007D2CB8" w:rsidP="007D2CB8">
      <w:pPr>
        <w:numPr>
          <w:ilvl w:val="0"/>
          <w:numId w:val="55"/>
        </w:numPr>
        <w:spacing w:after="5" w:line="267" w:lineRule="auto"/>
        <w:ind w:left="426"/>
        <w:jc w:val="both"/>
        <w:rPr>
          <w:rFonts w:asciiTheme="minorHAnsi" w:hAnsiTheme="minorHAnsi" w:cstheme="minorHAnsi"/>
          <w:sz w:val="22"/>
          <w:szCs w:val="22"/>
        </w:rPr>
      </w:pPr>
      <w:r w:rsidRPr="00925AB1">
        <w:rPr>
          <w:rFonts w:asciiTheme="minorHAnsi" w:hAnsiTheme="minorHAnsi" w:cstheme="minorHAnsi"/>
          <w:sz w:val="22"/>
          <w:szCs w:val="22"/>
        </w:rPr>
        <w:t xml:space="preserve">dnevna, tedenska in sezonska pristojbina za uporabo vstopno izstopnih mesta za osebe, stare do vključno 15 let, znaša za dnevno poimensko ali enkratno </w:t>
      </w:r>
      <w:proofErr w:type="spellStart"/>
      <w:r w:rsidRPr="00925AB1">
        <w:rPr>
          <w:rFonts w:asciiTheme="minorHAnsi" w:hAnsiTheme="minorHAnsi" w:cstheme="minorHAnsi"/>
          <w:sz w:val="22"/>
          <w:szCs w:val="22"/>
        </w:rPr>
        <w:t>neimensko</w:t>
      </w:r>
      <w:proofErr w:type="spellEnd"/>
      <w:r w:rsidRPr="00925AB1">
        <w:rPr>
          <w:rFonts w:asciiTheme="minorHAnsi" w:hAnsiTheme="minorHAnsi" w:cstheme="minorHAnsi"/>
          <w:sz w:val="22"/>
          <w:szCs w:val="22"/>
        </w:rPr>
        <w:t xml:space="preserve"> dovolilnico 5 točk, za tedensko poimensko dovolilnico 25 točk ter za sezonsko poimensko dovolilnico, 80 točk. </w:t>
      </w:r>
    </w:p>
    <w:p w14:paraId="1F67D082" w14:textId="77777777" w:rsidR="007D2CB8" w:rsidRPr="00925AB1" w:rsidRDefault="007D2CB8" w:rsidP="007D2CB8">
      <w:pPr>
        <w:spacing w:after="5" w:line="267" w:lineRule="auto"/>
        <w:ind w:left="10"/>
        <w:jc w:val="both"/>
        <w:rPr>
          <w:rFonts w:asciiTheme="minorHAnsi" w:hAnsiTheme="minorHAnsi" w:cstheme="minorHAnsi"/>
          <w:sz w:val="22"/>
          <w:szCs w:val="22"/>
        </w:rPr>
      </w:pPr>
    </w:p>
    <w:p w14:paraId="6CB6CE49" w14:textId="77777777" w:rsidR="007D2CB8" w:rsidRPr="00925AB1" w:rsidRDefault="007D2CB8" w:rsidP="007D2CB8">
      <w:pPr>
        <w:pStyle w:val="Odstavekseznama"/>
        <w:numPr>
          <w:ilvl w:val="0"/>
          <w:numId w:val="54"/>
        </w:numPr>
        <w:suppressAutoHyphens w:val="0"/>
        <w:autoSpaceDN/>
        <w:spacing w:after="160" w:line="259" w:lineRule="auto"/>
        <w:ind w:hanging="334"/>
        <w:contextualSpacing/>
        <w:textAlignment w:val="auto"/>
        <w:rPr>
          <w:rFonts w:asciiTheme="minorHAnsi" w:hAnsiTheme="minorHAnsi" w:cstheme="minorHAnsi"/>
        </w:rPr>
      </w:pPr>
      <w:r w:rsidRPr="00925AB1">
        <w:rPr>
          <w:rFonts w:asciiTheme="minorHAnsi" w:hAnsiTheme="minorHAnsi" w:cstheme="minorHAnsi"/>
        </w:rPr>
        <w:t xml:space="preserve">Vrednost točke iz prvega odstavka tega člena velja v času viška sezone (od 1. junija do 15. septembra), v času pred in po sezoni pa je nižja lahko do 50 %. </w:t>
      </w:r>
    </w:p>
    <w:p w14:paraId="3C14B62A" w14:textId="77777777" w:rsidR="007D2CB8" w:rsidRPr="00925AB1" w:rsidRDefault="007D2CB8" w:rsidP="007D2CB8">
      <w:pPr>
        <w:rPr>
          <w:rFonts w:asciiTheme="minorHAnsi" w:hAnsiTheme="minorHAnsi" w:cstheme="minorHAnsi"/>
          <w:sz w:val="22"/>
          <w:szCs w:val="22"/>
          <w:u w:val="single"/>
        </w:rPr>
      </w:pP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"20. člen"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019D359D"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23.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"(sporazum o uporabi dovolilnic sosednjih občin ter subvencionirana dovolilnica)"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071E7F09"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(Sporazum o uporabi dovolilnic sosednjih občin ter dovolilnic po subvencionirani ceni) </w:t>
      </w:r>
    </w:p>
    <w:p w14:paraId="37FC3C2F"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629DBA17" w14:textId="77777777" w:rsidR="007D2CB8" w:rsidRPr="00925AB1" w:rsidRDefault="007D2CB8" w:rsidP="007D2CB8">
      <w:pPr>
        <w:pStyle w:val="Odstavekseznama"/>
        <w:numPr>
          <w:ilvl w:val="1"/>
          <w:numId w:val="76"/>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Občina Bovec lahko s sklepom občinskega sveta zagotovi imenske dovolilnice po subvencionirani ceni za nekomercialno dejavnost za:</w:t>
      </w:r>
    </w:p>
    <w:p w14:paraId="57F8F2CC" w14:textId="77777777" w:rsidR="007D2CB8" w:rsidRPr="00925AB1" w:rsidRDefault="007D2CB8" w:rsidP="007D2CB8">
      <w:pPr>
        <w:pStyle w:val="Odstavekseznama"/>
        <w:numPr>
          <w:ilvl w:val="0"/>
          <w:numId w:val="57"/>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t>reševalce iz divje vode z ustrezno licenco,</w:t>
      </w:r>
    </w:p>
    <w:p w14:paraId="04877246" w14:textId="77777777" w:rsidR="007D2CB8" w:rsidRPr="00925AB1" w:rsidRDefault="007D2CB8" w:rsidP="007D2CB8">
      <w:pPr>
        <w:pStyle w:val="Odstavekseznama"/>
        <w:numPr>
          <w:ilvl w:val="0"/>
          <w:numId w:val="57"/>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t>otroke in mladino do 15 let starosti,</w:t>
      </w:r>
    </w:p>
    <w:p w14:paraId="5B37AC10" w14:textId="77777777" w:rsidR="007D2CB8" w:rsidRPr="00925AB1" w:rsidRDefault="007D2CB8" w:rsidP="007D2CB8">
      <w:pPr>
        <w:pStyle w:val="Odstavekseznama"/>
        <w:numPr>
          <w:ilvl w:val="0"/>
          <w:numId w:val="57"/>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t>kajakaše in kanuiste na divjih vodah - kategorizirane športnike vpisane v register Olimpijskega Komiteja Slovenije,</w:t>
      </w:r>
    </w:p>
    <w:p w14:paraId="01D0CA57" w14:textId="77777777" w:rsidR="007D2CB8" w:rsidRPr="00925AB1" w:rsidRDefault="007D2CB8" w:rsidP="007D2CB8">
      <w:pPr>
        <w:pStyle w:val="Odstavekseznama"/>
        <w:numPr>
          <w:ilvl w:val="0"/>
          <w:numId w:val="57"/>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t>šolske ali organizirane vadbene skupine,</w:t>
      </w:r>
    </w:p>
    <w:p w14:paraId="41EF2DFE" w14:textId="77777777" w:rsidR="007D2CB8" w:rsidRPr="00925AB1" w:rsidRDefault="007D2CB8" w:rsidP="007D2CB8">
      <w:pPr>
        <w:pStyle w:val="Odstavekseznama"/>
        <w:numPr>
          <w:ilvl w:val="0"/>
          <w:numId w:val="57"/>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t>ambasadorje občin.</w:t>
      </w:r>
    </w:p>
    <w:p w14:paraId="0FC44092" w14:textId="77777777" w:rsidR="007D2CB8" w:rsidRDefault="007D2CB8" w:rsidP="007D2CB8">
      <w:pPr>
        <w:ind w:left="426"/>
        <w:rPr>
          <w:rFonts w:asciiTheme="minorHAnsi" w:hAnsiTheme="minorHAnsi" w:cstheme="minorHAnsi"/>
          <w:sz w:val="22"/>
          <w:szCs w:val="22"/>
        </w:rPr>
      </w:pPr>
      <w:r w:rsidRPr="00925AB1">
        <w:rPr>
          <w:rFonts w:asciiTheme="minorHAnsi" w:hAnsiTheme="minorHAnsi" w:cstheme="minorHAnsi"/>
          <w:sz w:val="22"/>
          <w:szCs w:val="22"/>
        </w:rPr>
        <w:t xml:space="preserve">Pogoje in postopek za pridobitev takšne dovolilnice ter višino subvencije določi Občinski svet Občine Bovec s sklepom. </w:t>
      </w:r>
    </w:p>
    <w:p w14:paraId="5F1FC3F5" w14:textId="77777777" w:rsidR="0049539E" w:rsidRPr="00925AB1" w:rsidRDefault="0049539E" w:rsidP="007D2CB8">
      <w:pPr>
        <w:ind w:left="426"/>
        <w:rPr>
          <w:rFonts w:asciiTheme="minorHAnsi" w:hAnsiTheme="minorHAnsi" w:cstheme="minorHAnsi"/>
          <w:sz w:val="22"/>
          <w:szCs w:val="22"/>
        </w:rPr>
      </w:pPr>
    </w:p>
    <w:p w14:paraId="76EDDC9B" w14:textId="77777777" w:rsidR="007D2CB8" w:rsidRPr="00925AB1" w:rsidRDefault="007D2CB8" w:rsidP="007D2CB8">
      <w:pPr>
        <w:pStyle w:val="Odstavekseznama"/>
        <w:numPr>
          <w:ilvl w:val="0"/>
          <w:numId w:val="77"/>
        </w:numPr>
        <w:suppressAutoHyphens w:val="0"/>
        <w:autoSpaceDN/>
        <w:spacing w:after="160" w:line="259" w:lineRule="auto"/>
        <w:ind w:left="426" w:hanging="426"/>
        <w:contextualSpacing/>
        <w:textAlignment w:val="auto"/>
        <w:rPr>
          <w:rFonts w:asciiTheme="minorHAnsi" w:hAnsiTheme="minorHAnsi" w:cstheme="minorHAnsi"/>
          <w:u w:val="single"/>
        </w:rPr>
      </w:pPr>
      <w:r w:rsidRPr="00925AB1">
        <w:rPr>
          <w:rFonts w:asciiTheme="minorHAnsi" w:hAnsiTheme="minorHAnsi" w:cstheme="minorHAnsi"/>
        </w:rPr>
        <w:t>Občina Bovec zagotovi uporabnikom s stalnim prebivališčem najmanj 2 leti v občini brezplačno imensko letno dovolilnico za plovbo po reki Soči in reki Koritnici ali izdajo dovolilnic tem osebam za organizirano plovbo.</w:t>
      </w:r>
      <w:r w:rsidRPr="00925AB1">
        <w:rPr>
          <w:rFonts w:asciiTheme="minorHAnsi" w:hAnsiTheme="minorHAnsi" w:cstheme="minorHAnsi"/>
          <w:u w:val="single"/>
        </w:rPr>
        <w:fldChar w:fldCharType="begin"/>
      </w:r>
      <w:r w:rsidRPr="00925AB1">
        <w:rPr>
          <w:rFonts w:asciiTheme="minorHAnsi" w:hAnsiTheme="minorHAnsi" w:cstheme="minorHAnsi"/>
          <w:u w:val="single"/>
        </w:rPr>
        <w:instrText xml:space="preserve"> HYPERLINK "https://www.uradni-list.si/glasilo-uradni-list-rs/vsebina/2023-01-2914/odlok-o-dolocitvi-plovbnega-rezima-na-reki-soci-na-obmocju-obcine-kobarid/" \l "21. člen" </w:instrText>
      </w:r>
      <w:r w:rsidRPr="00925AB1">
        <w:rPr>
          <w:rFonts w:asciiTheme="minorHAnsi" w:hAnsiTheme="minorHAnsi" w:cstheme="minorHAnsi"/>
          <w:u w:val="single"/>
        </w:rPr>
      </w:r>
      <w:r w:rsidRPr="00925AB1">
        <w:rPr>
          <w:rFonts w:asciiTheme="minorHAnsi" w:hAnsiTheme="minorHAnsi" w:cstheme="minorHAnsi"/>
          <w:u w:val="single"/>
        </w:rPr>
        <w:fldChar w:fldCharType="separate"/>
      </w:r>
    </w:p>
    <w:p w14:paraId="1E350FA9"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24.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"(posebni plovbni režim)"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74A688DA"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(Posebni plovbni režim) </w:t>
      </w:r>
    </w:p>
    <w:p w14:paraId="33DD17D2"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43E79A3F" w14:textId="77777777" w:rsidR="007D2CB8" w:rsidRPr="00925AB1" w:rsidRDefault="007D2CB8" w:rsidP="007D2CB8">
      <w:pPr>
        <w:pStyle w:val="Odstavekseznama"/>
        <w:numPr>
          <w:ilvl w:val="1"/>
          <w:numId w:val="78"/>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 xml:space="preserve">Ne glede na določbe 8. člena tega odloka lahko skrbnik plovbnega območja v primeru treningov kajakaških klubov, na podlagi ustrezne vloge, izjemoma razširi ali omeji čas oziroma obdobje, v katerem je za prosilce dovoljena plovba na plovbnem območju. V smislu tega odstavka je trening organizirana oblika športne dejavnosti članov kajakaških klubov, ki se izvaja z namenom dopolnjevanja, širjenja in izboljševanja njihovih sposobnosti zaradi doseganja čim boljših rezultatov na tekmovanjih. Vloga za izdajo soglasja mora biti predložena najmanj osem dni pred začetkom treninga, soglasje pa mora biti izdano pravočasno pred dogodkom. </w:t>
      </w:r>
    </w:p>
    <w:p w14:paraId="74DB9C55" w14:textId="24646D2C" w:rsidR="007D2CB8" w:rsidRDefault="007D2CB8" w:rsidP="0049539E">
      <w:pPr>
        <w:pStyle w:val="Odstavekseznama"/>
        <w:numPr>
          <w:ilvl w:val="1"/>
          <w:numId w:val="78"/>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 xml:space="preserve">Ne glede na določbe 6., 7., 8., 9., 13., 17., 19., 22. in 23. člena tega odloka lahko skrbnik plovbnega območja v primeru javnih prireditev, organiziranih v skladu s predpisi o varstvu pred utopitvami oziroma iz drugih opravičljivih razlogov (čistilna akcija,..), na podlagi ustrezne vloge, izjemoma: </w:t>
      </w:r>
    </w:p>
    <w:p w14:paraId="5991F5A2" w14:textId="77777777" w:rsidR="0049539E" w:rsidRPr="0049539E" w:rsidRDefault="0049539E" w:rsidP="0049539E">
      <w:pPr>
        <w:pStyle w:val="Odstavekseznama"/>
        <w:suppressAutoHyphens w:val="0"/>
        <w:autoSpaceDN/>
        <w:spacing w:after="160" w:line="259" w:lineRule="auto"/>
        <w:ind w:left="567"/>
        <w:contextualSpacing/>
        <w:jc w:val="both"/>
        <w:textAlignment w:val="auto"/>
        <w:rPr>
          <w:rFonts w:asciiTheme="minorHAnsi" w:hAnsiTheme="minorHAnsi" w:cstheme="minorHAnsi"/>
        </w:rPr>
      </w:pPr>
    </w:p>
    <w:p w14:paraId="28097226" w14:textId="77777777" w:rsidR="007D2CB8" w:rsidRPr="00925AB1" w:rsidRDefault="007D2CB8" w:rsidP="007D2CB8">
      <w:pPr>
        <w:pStyle w:val="Odstavekseznama"/>
        <w:numPr>
          <w:ilvl w:val="2"/>
          <w:numId w:val="84"/>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t xml:space="preserve">določi začasna dodatna vstopno-izstopna mesta za dostop do plovbnega območja za plovbo; </w:t>
      </w:r>
    </w:p>
    <w:p w14:paraId="0D6CECA8" w14:textId="77777777" w:rsidR="007D2CB8" w:rsidRPr="00925AB1" w:rsidRDefault="007D2CB8" w:rsidP="007D2CB8">
      <w:pPr>
        <w:pStyle w:val="Odstavekseznama"/>
        <w:numPr>
          <w:ilvl w:val="2"/>
          <w:numId w:val="84"/>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t xml:space="preserve">določi druge vrste plovil, s katerimi je dovoljena plovba na plovbnem območju; </w:t>
      </w:r>
    </w:p>
    <w:p w14:paraId="26BF9C22" w14:textId="77777777" w:rsidR="007D2CB8" w:rsidRPr="00925AB1" w:rsidRDefault="007D2CB8" w:rsidP="007D2CB8">
      <w:pPr>
        <w:pStyle w:val="Odstavekseznama"/>
        <w:numPr>
          <w:ilvl w:val="2"/>
          <w:numId w:val="84"/>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t xml:space="preserve">razširi čas, v katerem je dovoljena plovba na plovbnem območju; </w:t>
      </w:r>
    </w:p>
    <w:p w14:paraId="1FD5998C" w14:textId="77777777" w:rsidR="007D2CB8" w:rsidRPr="00925AB1" w:rsidRDefault="007D2CB8" w:rsidP="007D2CB8">
      <w:pPr>
        <w:pStyle w:val="Odstavekseznama"/>
        <w:numPr>
          <w:ilvl w:val="2"/>
          <w:numId w:val="84"/>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t xml:space="preserve">določi izjeme od prepovedi plovbe po tem odloku; </w:t>
      </w:r>
    </w:p>
    <w:p w14:paraId="6070577D" w14:textId="77777777" w:rsidR="007D2CB8" w:rsidRPr="00925AB1" w:rsidRDefault="007D2CB8" w:rsidP="007D2CB8">
      <w:pPr>
        <w:pStyle w:val="Odstavekseznama"/>
        <w:numPr>
          <w:ilvl w:val="2"/>
          <w:numId w:val="84"/>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lastRenderedPageBreak/>
        <w:t xml:space="preserve">določi dodatna mesta za parkiranje za namen dostopa od plovbnega območja za plovbo in za namen odlaganja odpadkov; </w:t>
      </w:r>
    </w:p>
    <w:p w14:paraId="50D94920" w14:textId="77777777" w:rsidR="007D2CB8" w:rsidRPr="00925AB1" w:rsidRDefault="007D2CB8" w:rsidP="007D2CB8">
      <w:pPr>
        <w:pStyle w:val="Odstavekseznama"/>
        <w:numPr>
          <w:ilvl w:val="2"/>
          <w:numId w:val="84"/>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t xml:space="preserve">določi oprostitve ali popuste pri plačilu dnevne pristojbine za uporabo vstopno-izstopnih mest za plovbo; </w:t>
      </w:r>
    </w:p>
    <w:p w14:paraId="3AD72DFC" w14:textId="77777777" w:rsidR="007D2CB8" w:rsidRPr="00925AB1" w:rsidRDefault="007D2CB8" w:rsidP="007D2CB8">
      <w:pPr>
        <w:pStyle w:val="Odstavekseznama"/>
        <w:numPr>
          <w:ilvl w:val="2"/>
          <w:numId w:val="84"/>
        </w:numPr>
        <w:suppressAutoHyphens w:val="0"/>
        <w:autoSpaceDN/>
        <w:spacing w:after="160" w:line="259" w:lineRule="auto"/>
        <w:contextualSpacing/>
        <w:textAlignment w:val="auto"/>
        <w:rPr>
          <w:rFonts w:asciiTheme="minorHAnsi" w:hAnsiTheme="minorHAnsi" w:cstheme="minorHAnsi"/>
        </w:rPr>
      </w:pPr>
      <w:r w:rsidRPr="00925AB1">
        <w:rPr>
          <w:rFonts w:asciiTheme="minorHAnsi" w:hAnsiTheme="minorHAnsi" w:cstheme="minorHAnsi"/>
        </w:rPr>
        <w:t xml:space="preserve">prepove plovbo na plovbnem območju na reki Soči in reki Koritnici. </w:t>
      </w:r>
    </w:p>
    <w:p w14:paraId="6C0C02D2" w14:textId="77777777" w:rsidR="007D2CB8" w:rsidRPr="00925AB1" w:rsidRDefault="007D2CB8" w:rsidP="007D2CB8">
      <w:pPr>
        <w:pStyle w:val="Odstavekseznama"/>
        <w:ind w:left="1418"/>
        <w:rPr>
          <w:rFonts w:asciiTheme="minorHAnsi" w:hAnsiTheme="minorHAnsi" w:cstheme="minorHAnsi"/>
        </w:rPr>
      </w:pPr>
    </w:p>
    <w:p w14:paraId="23D5302C" w14:textId="77777777" w:rsidR="007D2CB8" w:rsidRPr="00925AB1" w:rsidRDefault="007D2CB8" w:rsidP="007D2CB8">
      <w:pPr>
        <w:pStyle w:val="Odstavekseznama"/>
        <w:numPr>
          <w:ilvl w:val="1"/>
          <w:numId w:val="79"/>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 xml:space="preserve">Odločba iz prvega in drugega odstavka tega člena se izda v obliki soglasja in ustrezne dovolilnice. Tudi za posebni režim plovbe veljajo določbe drugega odstavka 22. člena tega odloka. </w:t>
      </w:r>
    </w:p>
    <w:p w14:paraId="44A5C174" w14:textId="77777777" w:rsidR="007D2CB8" w:rsidRPr="00925AB1" w:rsidRDefault="007D2CB8" w:rsidP="007D2CB8">
      <w:pPr>
        <w:pStyle w:val="Odstavekseznama"/>
        <w:numPr>
          <w:ilvl w:val="1"/>
          <w:numId w:val="79"/>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Pri določitvi posebnega plovbnega režima v skladu s prvim in drugim odstavkom tega člena je potrebno upoštevati določbe ZPCV in drugih predpisov ter druge določbe tega odloka.</w:t>
      </w:r>
    </w:p>
    <w:p w14:paraId="25FB6532" w14:textId="77777777" w:rsidR="007D2CB8" w:rsidRPr="00925AB1" w:rsidRDefault="007D2CB8" w:rsidP="007D2CB8">
      <w:pPr>
        <w:pStyle w:val="Odstavekseznama"/>
        <w:ind w:left="567"/>
        <w:rPr>
          <w:rFonts w:asciiTheme="minorHAnsi" w:hAnsiTheme="minorHAnsi" w:cstheme="minorHAnsi"/>
          <w:u w:val="single"/>
        </w:rPr>
      </w:pPr>
      <w:r w:rsidRPr="00925AB1">
        <w:rPr>
          <w:rFonts w:asciiTheme="minorHAnsi" w:hAnsiTheme="minorHAnsi" w:cstheme="minorHAnsi"/>
          <w:u w:val="single"/>
        </w:rPr>
        <w:fldChar w:fldCharType="begin"/>
      </w:r>
      <w:r w:rsidRPr="00925AB1">
        <w:rPr>
          <w:rFonts w:asciiTheme="minorHAnsi" w:hAnsiTheme="minorHAnsi" w:cstheme="minorHAnsi"/>
          <w:u w:val="single"/>
        </w:rPr>
        <w:instrText xml:space="preserve"> HYPERLINK "https://www.uradni-list.si/glasilo-uradni-list-rs/vsebina/2023-01-2914/odlok-o-dolocitvi-plovbnega-rezima-na-reki-soci-na-obmocju-obcine-kobarid/" \l "22. člen" </w:instrText>
      </w:r>
      <w:r w:rsidRPr="00925AB1">
        <w:rPr>
          <w:rFonts w:asciiTheme="minorHAnsi" w:hAnsiTheme="minorHAnsi" w:cstheme="minorHAnsi"/>
          <w:u w:val="single"/>
        </w:rPr>
      </w:r>
      <w:r w:rsidRPr="00925AB1">
        <w:rPr>
          <w:rFonts w:asciiTheme="minorHAnsi" w:hAnsiTheme="minorHAnsi" w:cstheme="minorHAnsi"/>
          <w:u w:val="single"/>
        </w:rPr>
        <w:fldChar w:fldCharType="separate"/>
      </w:r>
    </w:p>
    <w:p w14:paraId="3865F1C7"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25.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"(nadzor)"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39F92520"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(Nadzor) </w:t>
      </w:r>
    </w:p>
    <w:p w14:paraId="2612218E"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209E11C4" w14:textId="77777777" w:rsidR="007D2CB8" w:rsidRPr="00925AB1" w:rsidRDefault="007D2CB8" w:rsidP="007D2CB8">
      <w:pPr>
        <w:pStyle w:val="Odstavekseznama"/>
        <w:numPr>
          <w:ilvl w:val="1"/>
          <w:numId w:val="80"/>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 xml:space="preserve">Nadzor nad izvajanjem določb tega odloka opravljajo občinske nadzorne službe (občinski redar) ter občinski nadzorniki in s strani Občine pooblaščene osebe (varnostna služba, detektivi ,…), razen v delu, za katerega sta v skladu z določili ZPCV pristojna inšpektor za plovbo po celinskih vodah (v nadaljnjem besedilu: inšpektor) pri ministrstvu, pristojnem za plovbo po celinskih vodah in policija. </w:t>
      </w:r>
    </w:p>
    <w:p w14:paraId="6B1C4320" w14:textId="77777777" w:rsidR="007D2CB8" w:rsidRPr="00925AB1" w:rsidRDefault="007D2CB8" w:rsidP="007D2CB8">
      <w:pPr>
        <w:pStyle w:val="Odstavekseznama"/>
        <w:numPr>
          <w:ilvl w:val="1"/>
          <w:numId w:val="80"/>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 xml:space="preserve">Osebe, ki opravljajo nadzor nad izvajanjem tega odloka, morajo imeti službeno izkaznico, ki jih pooblašča za izvajanje določb odloka. Za učinkovito izvajanje nalog in dokazovanje kršitev lahko uporabljajo tehnična sredstva, ki jih tudi drugače uporabljajo pri izvajanju svojih nalog.  </w:t>
      </w:r>
    </w:p>
    <w:p w14:paraId="364801EF" w14:textId="77777777" w:rsidR="007D2CB8" w:rsidRPr="00925AB1" w:rsidRDefault="007D2CB8" w:rsidP="007D2CB8">
      <w:pPr>
        <w:pStyle w:val="Odstavekseznama"/>
        <w:numPr>
          <w:ilvl w:val="1"/>
          <w:numId w:val="80"/>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 xml:space="preserve">Občinski redarji morajo biti uniformirani. Uniforma, označbe in ustrezna oprema je predpisana v Pravilniku o opremi in načinu uporabe opreme občinskih redarjev. </w:t>
      </w:r>
    </w:p>
    <w:p w14:paraId="037F0977" w14:textId="77777777" w:rsidR="007D2CB8" w:rsidRPr="00925AB1" w:rsidRDefault="007D2CB8" w:rsidP="007D2CB8">
      <w:pPr>
        <w:pStyle w:val="Odstavekseznama"/>
        <w:numPr>
          <w:ilvl w:val="1"/>
          <w:numId w:val="80"/>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Za sankcioniranje prekrškov, ki so opredeljeni v tem odloku je pristojna Občinska uprava Občine Bovec.</w:t>
      </w:r>
    </w:p>
    <w:p w14:paraId="3B9AD354" w14:textId="77777777" w:rsidR="007D2CB8" w:rsidRPr="00925AB1" w:rsidRDefault="007D2CB8" w:rsidP="007D2CB8">
      <w:pPr>
        <w:pStyle w:val="Odstavekseznama"/>
        <w:ind w:left="567"/>
        <w:rPr>
          <w:rFonts w:asciiTheme="minorHAnsi" w:hAnsiTheme="minorHAnsi" w:cstheme="minorHAnsi"/>
          <w:u w:val="single"/>
        </w:rPr>
      </w:pPr>
      <w:r w:rsidRPr="00925AB1">
        <w:rPr>
          <w:rFonts w:asciiTheme="minorHAnsi" w:hAnsiTheme="minorHAnsi" w:cstheme="minorHAnsi"/>
          <w:u w:val="single"/>
        </w:rPr>
        <w:fldChar w:fldCharType="begin"/>
      </w:r>
      <w:r w:rsidRPr="00925AB1">
        <w:rPr>
          <w:rFonts w:asciiTheme="minorHAnsi" w:hAnsiTheme="minorHAnsi" w:cstheme="minorHAnsi"/>
          <w:u w:val="single"/>
        </w:rPr>
        <w:instrText xml:space="preserve"> HYPERLINK "https://www.uradni-list.si/glasilo-uradni-list-rs/vsebina/2023-01-2914/odlok-o-dolocitvi-plovbnega-rezima-na-reki-soci-na-obmocju-obcine-kobarid/" \l "23. člen" </w:instrText>
      </w:r>
      <w:r w:rsidRPr="00925AB1">
        <w:rPr>
          <w:rFonts w:asciiTheme="minorHAnsi" w:hAnsiTheme="minorHAnsi" w:cstheme="minorHAnsi"/>
          <w:u w:val="single"/>
        </w:rPr>
      </w:r>
      <w:r w:rsidRPr="00925AB1">
        <w:rPr>
          <w:rFonts w:asciiTheme="minorHAnsi" w:hAnsiTheme="minorHAnsi" w:cstheme="minorHAnsi"/>
          <w:u w:val="single"/>
        </w:rPr>
        <w:fldChar w:fldCharType="separate"/>
      </w:r>
    </w:p>
    <w:p w14:paraId="3DAA00BA"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 xml:space="preserve">26.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"(kazenske določbe)"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3DEAB6CA"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(Kazenske določbe) </w:t>
      </w:r>
    </w:p>
    <w:p w14:paraId="70732757"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0CB92B25" w14:textId="1BF6A86C" w:rsidR="007D2CB8" w:rsidRPr="00925AB1" w:rsidRDefault="007D2CB8" w:rsidP="00925AB1">
      <w:pPr>
        <w:pStyle w:val="Odstavekseznama"/>
        <w:numPr>
          <w:ilvl w:val="1"/>
          <w:numId w:val="92"/>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Z globo 400,00 EUR se kaznuje za prekršek posameznik:</w:t>
      </w:r>
    </w:p>
    <w:p w14:paraId="36B8EBB4" w14:textId="77777777" w:rsidR="007D2CB8" w:rsidRPr="00925AB1" w:rsidRDefault="007D2CB8" w:rsidP="00925AB1">
      <w:pPr>
        <w:pStyle w:val="Odstavekseznama"/>
        <w:suppressAutoHyphens w:val="0"/>
        <w:autoSpaceDN/>
        <w:spacing w:after="160" w:line="259" w:lineRule="auto"/>
        <w:ind w:left="567"/>
        <w:contextualSpacing/>
        <w:jc w:val="both"/>
        <w:textAlignment w:val="auto"/>
        <w:rPr>
          <w:rFonts w:asciiTheme="minorHAnsi" w:hAnsiTheme="minorHAnsi" w:cstheme="minorHAnsi"/>
        </w:rPr>
      </w:pPr>
      <w:r w:rsidRPr="00925AB1">
        <w:rPr>
          <w:rFonts w:asciiTheme="minorHAnsi" w:hAnsiTheme="minorHAnsi" w:cstheme="minorHAnsi"/>
        </w:rPr>
        <w:t>1.  ki parkira vozilo izven označenih parkirišč na območju vstopno-izstopnih mest (prvi odstavek 19. člena), razen izjem iz 14. člena; če gre za parkiranje avtobusa ali kombija, znaša globa 1.200,00 EUR;</w:t>
      </w:r>
    </w:p>
    <w:p w14:paraId="6F373A3F" w14:textId="09F5B994" w:rsidR="007D2CB8" w:rsidRPr="00925AB1" w:rsidRDefault="007D2CB8" w:rsidP="00925AB1">
      <w:pPr>
        <w:pStyle w:val="Odstavekseznama"/>
        <w:numPr>
          <w:ilvl w:val="1"/>
          <w:numId w:val="92"/>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 xml:space="preserve">Z globo 1.250,00 EUR se kaznuje za prekršek posameznik: </w:t>
      </w:r>
    </w:p>
    <w:p w14:paraId="34C26545" w14:textId="77777777" w:rsidR="007D2CB8" w:rsidRPr="00925AB1" w:rsidRDefault="007D2CB8" w:rsidP="00925AB1">
      <w:pPr>
        <w:pStyle w:val="Odstavekseznama"/>
        <w:suppressAutoHyphens w:val="0"/>
        <w:autoSpaceDN/>
        <w:spacing w:after="160" w:line="259" w:lineRule="auto"/>
        <w:ind w:left="567"/>
        <w:contextualSpacing/>
        <w:jc w:val="both"/>
        <w:textAlignment w:val="auto"/>
        <w:rPr>
          <w:rFonts w:asciiTheme="minorHAnsi" w:hAnsiTheme="minorHAnsi" w:cstheme="minorHAnsi"/>
        </w:rPr>
      </w:pPr>
      <w:r w:rsidRPr="00925AB1">
        <w:rPr>
          <w:rFonts w:asciiTheme="minorHAnsi" w:hAnsiTheme="minorHAnsi" w:cstheme="minorHAnsi"/>
        </w:rPr>
        <w:t xml:space="preserve">1.  ki uporablja vstopno-izstopna mesta brez ustrezno oziroma pravočasno potrjene dovolilnice (peti odstavek 21. člena); </w:t>
      </w:r>
    </w:p>
    <w:p w14:paraId="20B3CE93" w14:textId="77777777" w:rsidR="007D2CB8" w:rsidRPr="00925AB1" w:rsidRDefault="007D2CB8" w:rsidP="00925AB1">
      <w:pPr>
        <w:pStyle w:val="Odstavekseznama"/>
        <w:suppressAutoHyphens w:val="0"/>
        <w:autoSpaceDN/>
        <w:spacing w:after="160" w:line="259" w:lineRule="auto"/>
        <w:ind w:left="567"/>
        <w:contextualSpacing/>
        <w:jc w:val="both"/>
        <w:textAlignment w:val="auto"/>
        <w:rPr>
          <w:rFonts w:asciiTheme="minorHAnsi" w:hAnsiTheme="minorHAnsi" w:cstheme="minorHAnsi"/>
        </w:rPr>
      </w:pPr>
      <w:r w:rsidRPr="00925AB1">
        <w:rPr>
          <w:rFonts w:asciiTheme="minorHAnsi" w:hAnsiTheme="minorHAnsi" w:cstheme="minorHAnsi"/>
        </w:rPr>
        <w:t xml:space="preserve">2.  ki na zahtevo pooblaščene osebe ne pokaže dovolilnice (šesti odstavek 21. člena); </w:t>
      </w:r>
    </w:p>
    <w:p w14:paraId="2D08B452" w14:textId="77777777" w:rsidR="007D2CB8" w:rsidRPr="00925AB1" w:rsidRDefault="007D2CB8" w:rsidP="00925AB1">
      <w:pPr>
        <w:pStyle w:val="Odstavekseznama"/>
        <w:suppressAutoHyphens w:val="0"/>
        <w:autoSpaceDN/>
        <w:spacing w:after="160" w:line="259" w:lineRule="auto"/>
        <w:ind w:left="567"/>
        <w:contextualSpacing/>
        <w:jc w:val="both"/>
        <w:textAlignment w:val="auto"/>
        <w:rPr>
          <w:rFonts w:asciiTheme="minorHAnsi" w:hAnsiTheme="minorHAnsi" w:cstheme="minorHAnsi"/>
        </w:rPr>
      </w:pPr>
      <w:r w:rsidRPr="00925AB1">
        <w:rPr>
          <w:rFonts w:asciiTheme="minorHAnsi" w:hAnsiTheme="minorHAnsi" w:cstheme="minorHAnsi"/>
        </w:rPr>
        <w:t>3.  ki izvaja plovbo v nasprotju z ureditvijo iz tretjega odstavka 8. člena ali 9. člena;</w:t>
      </w:r>
    </w:p>
    <w:p w14:paraId="41FA7C3D" w14:textId="77777777" w:rsidR="007D2CB8" w:rsidRPr="00925AB1" w:rsidRDefault="007D2CB8" w:rsidP="00925AB1">
      <w:pPr>
        <w:pStyle w:val="Odstavekseznama"/>
        <w:suppressAutoHyphens w:val="0"/>
        <w:autoSpaceDN/>
        <w:spacing w:after="160" w:line="259" w:lineRule="auto"/>
        <w:ind w:left="567"/>
        <w:contextualSpacing/>
        <w:jc w:val="both"/>
        <w:textAlignment w:val="auto"/>
        <w:rPr>
          <w:rFonts w:asciiTheme="minorHAnsi" w:hAnsiTheme="minorHAnsi" w:cstheme="minorHAnsi"/>
        </w:rPr>
      </w:pPr>
      <w:r w:rsidRPr="00925AB1">
        <w:rPr>
          <w:rFonts w:asciiTheme="minorHAnsi" w:hAnsiTheme="minorHAnsi" w:cstheme="minorHAnsi"/>
        </w:rPr>
        <w:t xml:space="preserve">4.  ki za izvajanje plovbe za dostop in izstop iz plovbnega območja ne uporabi vstopno-izstopnih mest (6. člen); </w:t>
      </w:r>
    </w:p>
    <w:p w14:paraId="417D10D1" w14:textId="77777777" w:rsidR="007D2CB8" w:rsidRPr="00925AB1" w:rsidRDefault="007D2CB8" w:rsidP="00925AB1">
      <w:pPr>
        <w:pStyle w:val="Odstavekseznama"/>
        <w:suppressAutoHyphens w:val="0"/>
        <w:autoSpaceDN/>
        <w:spacing w:after="160" w:line="259" w:lineRule="auto"/>
        <w:ind w:left="567"/>
        <w:contextualSpacing/>
        <w:jc w:val="both"/>
        <w:textAlignment w:val="auto"/>
        <w:rPr>
          <w:rFonts w:asciiTheme="minorHAnsi" w:hAnsiTheme="minorHAnsi" w:cstheme="minorHAnsi"/>
        </w:rPr>
      </w:pPr>
      <w:r w:rsidRPr="00925AB1">
        <w:rPr>
          <w:rFonts w:asciiTheme="minorHAnsi" w:hAnsiTheme="minorHAnsi" w:cstheme="minorHAnsi"/>
        </w:rPr>
        <w:t xml:space="preserve">5.  ki izvaja svoje dejavnosti tako, da je ogrožena varnost plovbe in obiskovalcev kopalnih območij (tretji odstavek 5. člena); </w:t>
      </w:r>
    </w:p>
    <w:p w14:paraId="333DC6F4" w14:textId="77777777" w:rsidR="00925AB1" w:rsidRDefault="007D2CB8" w:rsidP="00925AB1">
      <w:pPr>
        <w:pStyle w:val="Odstavekseznama"/>
        <w:suppressAutoHyphens w:val="0"/>
        <w:autoSpaceDN/>
        <w:spacing w:after="160" w:line="259" w:lineRule="auto"/>
        <w:ind w:left="567"/>
        <w:contextualSpacing/>
        <w:jc w:val="both"/>
        <w:textAlignment w:val="auto"/>
        <w:rPr>
          <w:rFonts w:asciiTheme="minorHAnsi" w:hAnsiTheme="minorHAnsi" w:cstheme="minorHAnsi"/>
        </w:rPr>
      </w:pPr>
      <w:r w:rsidRPr="00925AB1">
        <w:rPr>
          <w:rFonts w:asciiTheme="minorHAnsi" w:hAnsiTheme="minorHAnsi" w:cstheme="minorHAnsi"/>
        </w:rPr>
        <w:t xml:space="preserve">6.  ki ravna v nasprotju s 13. členom tega odloka. </w:t>
      </w:r>
    </w:p>
    <w:p w14:paraId="3A6B0AED" w14:textId="65FBD457" w:rsidR="007D2CB8" w:rsidRPr="00925AB1" w:rsidRDefault="007D2CB8" w:rsidP="00925AB1">
      <w:pPr>
        <w:pStyle w:val="Odstavekseznama"/>
        <w:numPr>
          <w:ilvl w:val="1"/>
          <w:numId w:val="92"/>
        </w:numPr>
        <w:suppressAutoHyphens w:val="0"/>
        <w:autoSpaceDN/>
        <w:spacing w:after="160" w:line="259" w:lineRule="auto"/>
        <w:ind w:left="567" w:hanging="567"/>
        <w:contextualSpacing/>
        <w:jc w:val="both"/>
        <w:textAlignment w:val="auto"/>
        <w:rPr>
          <w:rFonts w:asciiTheme="minorHAnsi" w:hAnsiTheme="minorHAnsi" w:cstheme="minorHAnsi"/>
        </w:rPr>
      </w:pPr>
      <w:r w:rsidRPr="00925AB1">
        <w:rPr>
          <w:rFonts w:asciiTheme="minorHAnsi" w:hAnsiTheme="minorHAnsi" w:cstheme="minorHAnsi"/>
        </w:rPr>
        <w:t xml:space="preserve">Z globo 4.000,00 EUR se kaznuje za prekršek pravna oseba, samostojni podjetnik posameznik ali posameznik, ki ga stori v okviru samostojnega opravljanja dejavnosti:  </w:t>
      </w:r>
    </w:p>
    <w:p w14:paraId="0E8DF5EF" w14:textId="77777777" w:rsidR="00925AB1" w:rsidRDefault="007D2CB8" w:rsidP="00925AB1">
      <w:pPr>
        <w:pStyle w:val="Odstavekseznama"/>
        <w:numPr>
          <w:ilvl w:val="2"/>
          <w:numId w:val="92"/>
        </w:numPr>
        <w:suppressAutoHyphens w:val="0"/>
        <w:autoSpaceDN/>
        <w:spacing w:after="160" w:line="259" w:lineRule="auto"/>
        <w:ind w:left="851" w:hanging="218"/>
        <w:contextualSpacing/>
        <w:jc w:val="both"/>
        <w:textAlignment w:val="auto"/>
        <w:rPr>
          <w:rFonts w:asciiTheme="minorHAnsi" w:hAnsiTheme="minorHAnsi" w:cstheme="minorHAnsi"/>
        </w:rPr>
      </w:pPr>
      <w:r w:rsidRPr="00925AB1">
        <w:rPr>
          <w:rFonts w:asciiTheme="minorHAnsi" w:hAnsiTheme="minorHAnsi" w:cstheme="minorHAnsi"/>
        </w:rPr>
        <w:t xml:space="preserve">ki ob izvajanju organizirane plovbe na plovbnem območju ne zagotovi, da imajo vsi udeleženci dejavnosti veljavno dovolilnico (21. člen); </w:t>
      </w:r>
    </w:p>
    <w:p w14:paraId="3F76689E" w14:textId="77777777" w:rsidR="00925AB1" w:rsidRDefault="007D2CB8" w:rsidP="00925AB1">
      <w:pPr>
        <w:pStyle w:val="Odstavekseznama"/>
        <w:numPr>
          <w:ilvl w:val="2"/>
          <w:numId w:val="92"/>
        </w:numPr>
        <w:suppressAutoHyphens w:val="0"/>
        <w:autoSpaceDN/>
        <w:spacing w:after="160" w:line="259" w:lineRule="auto"/>
        <w:ind w:left="851" w:hanging="218"/>
        <w:contextualSpacing/>
        <w:jc w:val="both"/>
        <w:textAlignment w:val="auto"/>
        <w:rPr>
          <w:rFonts w:asciiTheme="minorHAnsi" w:hAnsiTheme="minorHAnsi" w:cstheme="minorHAnsi"/>
        </w:rPr>
      </w:pPr>
      <w:r w:rsidRPr="00925AB1">
        <w:rPr>
          <w:rFonts w:asciiTheme="minorHAnsi" w:hAnsiTheme="minorHAnsi" w:cstheme="minorHAnsi"/>
        </w:rPr>
        <w:lastRenderedPageBreak/>
        <w:t>ki ob izvajanju organizirane plovbe na plovbnem območju ne zagotovi, da je na vsakem plovilu, ki lahko prevaža več kot eno osebo, ob izvajanju plovbe prisoten reševalec iz vode (prvi odstavek 18. člena);</w:t>
      </w:r>
    </w:p>
    <w:p w14:paraId="790A53B3" w14:textId="77777777" w:rsidR="00925AB1" w:rsidRDefault="007D2CB8" w:rsidP="00925AB1">
      <w:pPr>
        <w:pStyle w:val="Odstavekseznama"/>
        <w:numPr>
          <w:ilvl w:val="2"/>
          <w:numId w:val="92"/>
        </w:numPr>
        <w:suppressAutoHyphens w:val="0"/>
        <w:autoSpaceDN/>
        <w:spacing w:after="160" w:line="259" w:lineRule="auto"/>
        <w:ind w:left="851" w:hanging="218"/>
        <w:contextualSpacing/>
        <w:jc w:val="both"/>
        <w:textAlignment w:val="auto"/>
        <w:rPr>
          <w:rFonts w:asciiTheme="minorHAnsi" w:hAnsiTheme="minorHAnsi" w:cstheme="minorHAnsi"/>
        </w:rPr>
      </w:pPr>
      <w:r w:rsidRPr="00925AB1">
        <w:rPr>
          <w:rFonts w:asciiTheme="minorHAnsi" w:hAnsiTheme="minorHAnsi" w:cstheme="minorHAnsi"/>
        </w:rPr>
        <w:t xml:space="preserve">ki ob izvajanju organizirane plovbe s plovili, ki lahko prevažajo največ eno osebo, na plovbnem območju ne zagotovi za vsako posamezno skupino udeležencev plovbe prisotnosti vsaj enega reševalca iz vode (prvi odstavek 18. člena); </w:t>
      </w:r>
    </w:p>
    <w:p w14:paraId="43602E93" w14:textId="77777777" w:rsidR="00925AB1" w:rsidRDefault="007D2CB8" w:rsidP="00925AB1">
      <w:pPr>
        <w:pStyle w:val="Odstavekseznama"/>
        <w:numPr>
          <w:ilvl w:val="2"/>
          <w:numId w:val="92"/>
        </w:numPr>
        <w:suppressAutoHyphens w:val="0"/>
        <w:autoSpaceDN/>
        <w:spacing w:after="160" w:line="259" w:lineRule="auto"/>
        <w:ind w:left="851" w:hanging="218"/>
        <w:contextualSpacing/>
        <w:jc w:val="both"/>
        <w:textAlignment w:val="auto"/>
        <w:rPr>
          <w:rFonts w:asciiTheme="minorHAnsi" w:hAnsiTheme="minorHAnsi" w:cstheme="minorHAnsi"/>
        </w:rPr>
      </w:pPr>
      <w:r w:rsidRPr="00925AB1">
        <w:rPr>
          <w:rFonts w:asciiTheme="minorHAnsi" w:hAnsiTheme="minorHAnsi" w:cstheme="minorHAnsi"/>
        </w:rPr>
        <w:t xml:space="preserve">ki izvaja plovbo v nasprotju z ureditvijo iz 8. člena;  </w:t>
      </w:r>
    </w:p>
    <w:p w14:paraId="6C2A8BD7" w14:textId="77777777" w:rsidR="00925AB1" w:rsidRDefault="007D2CB8" w:rsidP="00925AB1">
      <w:pPr>
        <w:pStyle w:val="Odstavekseznama"/>
        <w:numPr>
          <w:ilvl w:val="2"/>
          <w:numId w:val="92"/>
        </w:numPr>
        <w:suppressAutoHyphens w:val="0"/>
        <w:autoSpaceDN/>
        <w:spacing w:after="160" w:line="259" w:lineRule="auto"/>
        <w:ind w:left="851" w:hanging="218"/>
        <w:contextualSpacing/>
        <w:jc w:val="both"/>
        <w:textAlignment w:val="auto"/>
        <w:rPr>
          <w:rFonts w:asciiTheme="minorHAnsi" w:hAnsiTheme="minorHAnsi" w:cstheme="minorHAnsi"/>
        </w:rPr>
      </w:pPr>
      <w:r w:rsidRPr="00925AB1">
        <w:rPr>
          <w:rFonts w:asciiTheme="minorHAnsi" w:hAnsiTheme="minorHAnsi" w:cstheme="minorHAnsi"/>
        </w:rPr>
        <w:t xml:space="preserve">ki za izvajanje plovbe za dostop in izstop iz plovbnega območja ne uporabi vstopno-izstopnih mest (6. člen);  </w:t>
      </w:r>
    </w:p>
    <w:p w14:paraId="4D55A7FF" w14:textId="77777777" w:rsidR="00925AB1" w:rsidRDefault="007D2CB8" w:rsidP="00925AB1">
      <w:pPr>
        <w:pStyle w:val="Odstavekseznama"/>
        <w:numPr>
          <w:ilvl w:val="2"/>
          <w:numId w:val="92"/>
        </w:numPr>
        <w:suppressAutoHyphens w:val="0"/>
        <w:autoSpaceDN/>
        <w:spacing w:after="160" w:line="259" w:lineRule="auto"/>
        <w:ind w:left="851" w:hanging="218"/>
        <w:contextualSpacing/>
        <w:jc w:val="both"/>
        <w:textAlignment w:val="auto"/>
        <w:rPr>
          <w:rFonts w:asciiTheme="minorHAnsi" w:hAnsiTheme="minorHAnsi" w:cstheme="minorHAnsi"/>
        </w:rPr>
      </w:pPr>
      <w:r w:rsidRPr="00925AB1">
        <w:rPr>
          <w:rFonts w:asciiTheme="minorHAnsi" w:hAnsiTheme="minorHAnsi" w:cstheme="minorHAnsi"/>
        </w:rPr>
        <w:t xml:space="preserve">ki izvaja svoje dejavnosti tako, da je ogrožena varnost plovbe in obiskovalcev kopalnih območij (tretji odstavek 5. člena);  </w:t>
      </w:r>
    </w:p>
    <w:p w14:paraId="55944CDC" w14:textId="77777777" w:rsidR="00925AB1" w:rsidRDefault="007D2CB8" w:rsidP="00925AB1">
      <w:pPr>
        <w:pStyle w:val="Odstavekseznama"/>
        <w:numPr>
          <w:ilvl w:val="2"/>
          <w:numId w:val="92"/>
        </w:numPr>
        <w:suppressAutoHyphens w:val="0"/>
        <w:autoSpaceDN/>
        <w:spacing w:after="160" w:line="259" w:lineRule="auto"/>
        <w:ind w:left="851" w:hanging="218"/>
        <w:contextualSpacing/>
        <w:jc w:val="both"/>
        <w:textAlignment w:val="auto"/>
        <w:rPr>
          <w:rFonts w:asciiTheme="minorHAnsi" w:hAnsiTheme="minorHAnsi" w:cstheme="minorHAnsi"/>
        </w:rPr>
      </w:pPr>
      <w:r w:rsidRPr="00925AB1">
        <w:rPr>
          <w:rFonts w:asciiTheme="minorHAnsi" w:hAnsiTheme="minorHAnsi" w:cstheme="minorHAnsi"/>
        </w:rPr>
        <w:t>ki v nasprotju z 18. členom ne zagotovi za vsako skupino udeležencev prisotnost reševalca iz vode na divjih vodah ter predpisano reševalno opremo in sredstva za reševanje iz vode;</w:t>
      </w:r>
    </w:p>
    <w:p w14:paraId="78F720A5" w14:textId="77777777" w:rsidR="00925AB1" w:rsidRDefault="007D2CB8" w:rsidP="00925AB1">
      <w:pPr>
        <w:pStyle w:val="Odstavekseznama"/>
        <w:numPr>
          <w:ilvl w:val="2"/>
          <w:numId w:val="92"/>
        </w:numPr>
        <w:suppressAutoHyphens w:val="0"/>
        <w:autoSpaceDN/>
        <w:spacing w:after="160" w:line="259" w:lineRule="auto"/>
        <w:ind w:left="851" w:hanging="218"/>
        <w:contextualSpacing/>
        <w:jc w:val="both"/>
        <w:textAlignment w:val="auto"/>
        <w:rPr>
          <w:rFonts w:asciiTheme="minorHAnsi" w:hAnsiTheme="minorHAnsi" w:cstheme="minorHAnsi"/>
        </w:rPr>
      </w:pPr>
      <w:r w:rsidRPr="00925AB1">
        <w:rPr>
          <w:rFonts w:asciiTheme="minorHAnsi" w:hAnsiTheme="minorHAnsi" w:cstheme="minorHAnsi"/>
        </w:rPr>
        <w:t>ki v nasprotju s tretjim odstavkom 18. člena ne zagotovi, da so v register, ki se vodi pri skrbniku plovbnega območja, vpisane vse osebe, ki za organizatorja plovbe izvajajo organizirano plovbo;</w:t>
      </w:r>
    </w:p>
    <w:p w14:paraId="48D50EB8" w14:textId="0B593947" w:rsidR="007D2CB8" w:rsidRPr="00925AB1" w:rsidRDefault="007D2CB8" w:rsidP="00925AB1">
      <w:pPr>
        <w:pStyle w:val="Odstavekseznama"/>
        <w:numPr>
          <w:ilvl w:val="2"/>
          <w:numId w:val="92"/>
        </w:numPr>
        <w:suppressAutoHyphens w:val="0"/>
        <w:autoSpaceDN/>
        <w:spacing w:after="160" w:line="259" w:lineRule="auto"/>
        <w:ind w:left="851" w:hanging="218"/>
        <w:contextualSpacing/>
        <w:jc w:val="both"/>
        <w:textAlignment w:val="auto"/>
        <w:rPr>
          <w:rFonts w:asciiTheme="minorHAnsi" w:hAnsiTheme="minorHAnsi" w:cstheme="minorHAnsi"/>
        </w:rPr>
      </w:pPr>
      <w:r w:rsidRPr="00925AB1">
        <w:rPr>
          <w:rFonts w:asciiTheme="minorHAnsi" w:hAnsiTheme="minorHAnsi" w:cstheme="minorHAnsi"/>
        </w:rPr>
        <w:t>ki izvaja plovbo v nasprotju z ureditvijo iz 9. člena tega odloka.</w:t>
      </w:r>
    </w:p>
    <w:p w14:paraId="30A284B5" w14:textId="77777777" w:rsidR="007D2CB8" w:rsidRPr="00925AB1" w:rsidRDefault="007D2CB8" w:rsidP="007D2CB8">
      <w:pPr>
        <w:pStyle w:val="Odstavekseznama"/>
        <w:numPr>
          <w:ilvl w:val="0"/>
          <w:numId w:val="54"/>
        </w:numPr>
        <w:suppressAutoHyphens w:val="0"/>
        <w:autoSpaceDN/>
        <w:spacing w:after="160" w:line="259" w:lineRule="auto"/>
        <w:ind w:hanging="334"/>
        <w:contextualSpacing/>
        <w:textAlignment w:val="auto"/>
        <w:rPr>
          <w:rFonts w:asciiTheme="minorHAnsi" w:hAnsiTheme="minorHAnsi" w:cstheme="minorHAnsi"/>
        </w:rPr>
      </w:pPr>
      <w:r w:rsidRPr="00925AB1">
        <w:rPr>
          <w:rFonts w:asciiTheme="minorHAnsi" w:hAnsiTheme="minorHAnsi" w:cstheme="minorHAnsi"/>
        </w:rPr>
        <w:t>Odgovorno osebo pravne osebe, samostojnega podjetnika posameznika ali posameznika, ki samostojno opravlja dejavnost, se za prekršek iz tretjega odstavka tega člena kaznuje z globo 1.000,00 EUR.</w:t>
      </w:r>
    </w:p>
    <w:p w14:paraId="65C9E1C1" w14:textId="77777777" w:rsidR="007D2CB8" w:rsidRPr="00925AB1" w:rsidRDefault="007D2CB8" w:rsidP="007D2CB8">
      <w:pPr>
        <w:pStyle w:val="Odstavekseznama"/>
        <w:numPr>
          <w:ilvl w:val="0"/>
          <w:numId w:val="54"/>
        </w:numPr>
        <w:suppressAutoHyphens w:val="0"/>
        <w:autoSpaceDN/>
        <w:spacing w:after="160" w:line="259" w:lineRule="auto"/>
        <w:ind w:hanging="334"/>
        <w:contextualSpacing/>
        <w:textAlignment w:val="auto"/>
        <w:rPr>
          <w:rFonts w:asciiTheme="minorHAnsi" w:hAnsiTheme="minorHAnsi" w:cstheme="minorHAnsi"/>
        </w:rPr>
      </w:pPr>
      <w:r w:rsidRPr="00925AB1">
        <w:rPr>
          <w:rFonts w:asciiTheme="minorHAnsi" w:hAnsiTheme="minorHAnsi" w:cstheme="minorHAnsi"/>
        </w:rPr>
        <w:t>Z globo 15.000,00 EUR se kaznuje organizator plovbe iz 11. člena tega odloka, ki izvaja dejavnost organizirane plovbe, pa ne izpolnjuje pogojev za izvajanje te dejavnosti, določenih v Pravilniku o organizirani plovbi, ki ga sprejmejo občinski sveti na podlagi 11. člena tega odloka.</w:t>
      </w:r>
    </w:p>
    <w:p w14:paraId="0CE68654" w14:textId="77777777" w:rsidR="007D2CB8" w:rsidRPr="00925AB1" w:rsidRDefault="007D2CB8" w:rsidP="007D2CB8">
      <w:pPr>
        <w:pStyle w:val="Odstavekseznama"/>
        <w:numPr>
          <w:ilvl w:val="0"/>
          <w:numId w:val="54"/>
        </w:numPr>
        <w:suppressAutoHyphens w:val="0"/>
        <w:autoSpaceDN/>
        <w:spacing w:after="160" w:line="259" w:lineRule="auto"/>
        <w:ind w:hanging="334"/>
        <w:contextualSpacing/>
        <w:textAlignment w:val="auto"/>
        <w:rPr>
          <w:rFonts w:asciiTheme="minorHAnsi" w:hAnsiTheme="minorHAnsi" w:cstheme="minorHAnsi"/>
        </w:rPr>
      </w:pPr>
      <w:r w:rsidRPr="00925AB1">
        <w:rPr>
          <w:rFonts w:asciiTheme="minorHAnsi" w:hAnsiTheme="minorHAnsi" w:cstheme="minorHAnsi"/>
        </w:rPr>
        <w:t>Poleg globe se organizatorju plovbe oz. odgovorni osebi, ki ne izpolnjuje pogojev iz Pravilnika o organizirani plovbi, lahko izreče prepoved izvajanja dejavnosti na reki Soči in reki Koritnici do dveh let.</w:t>
      </w:r>
    </w:p>
    <w:p w14:paraId="7FEC1F87" w14:textId="4345A85C" w:rsidR="007D2CB8" w:rsidRPr="003378DD" w:rsidRDefault="007D2CB8" w:rsidP="003378DD">
      <w:pPr>
        <w:pStyle w:val="Odstavekseznama"/>
        <w:numPr>
          <w:ilvl w:val="0"/>
          <w:numId w:val="54"/>
        </w:numPr>
        <w:suppressAutoHyphens w:val="0"/>
        <w:autoSpaceDN/>
        <w:spacing w:after="160" w:line="259" w:lineRule="auto"/>
        <w:ind w:hanging="334"/>
        <w:contextualSpacing/>
        <w:textAlignment w:val="auto"/>
        <w:rPr>
          <w:rFonts w:asciiTheme="minorHAnsi" w:hAnsiTheme="minorHAnsi" w:cstheme="minorHAnsi"/>
        </w:rPr>
      </w:pPr>
      <w:r w:rsidRPr="00925AB1">
        <w:rPr>
          <w:rFonts w:asciiTheme="minorHAnsi" w:hAnsiTheme="minorHAnsi" w:cstheme="minorHAnsi"/>
        </w:rPr>
        <w:t xml:space="preserve">V primeru, da organizator stori najmanj tri kršitve določb tega odloka, se mu za obdobje dveh let prepove izvajanje plovbe na reki Soči in reki Koritnici. </w:t>
      </w:r>
      <w:r w:rsidRPr="00925AB1">
        <w:rPr>
          <w:rFonts w:asciiTheme="minorHAnsi" w:hAnsiTheme="minorHAnsi" w:cstheme="minorHAnsi"/>
          <w:u w:val="single"/>
        </w:rPr>
        <w:fldChar w:fldCharType="begin"/>
      </w:r>
      <w:r w:rsidRPr="003378DD">
        <w:rPr>
          <w:rFonts w:asciiTheme="minorHAnsi" w:hAnsiTheme="minorHAnsi" w:cstheme="minorHAnsi"/>
          <w:u w:val="single"/>
        </w:rPr>
        <w:instrText xml:space="preserve"> HYPERLINK "https://www.uradni-list.si/glasilo-uradni-list-rs/vsebina/2023-01-2914/odlok-o-dolocitvi-plovbnega-rezima-na-reki-soci-na-obmocju-obcine-kobarid/" \l "24. člen" </w:instrText>
      </w:r>
      <w:r w:rsidRPr="00925AB1">
        <w:rPr>
          <w:rFonts w:asciiTheme="minorHAnsi" w:hAnsiTheme="minorHAnsi" w:cstheme="minorHAnsi"/>
          <w:u w:val="single"/>
        </w:rPr>
      </w:r>
      <w:r w:rsidRPr="00925AB1">
        <w:rPr>
          <w:rFonts w:asciiTheme="minorHAnsi" w:hAnsiTheme="minorHAnsi" w:cstheme="minorHAnsi"/>
          <w:u w:val="single"/>
        </w:rPr>
        <w:fldChar w:fldCharType="separate"/>
      </w:r>
    </w:p>
    <w:p w14:paraId="2082837F"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27. člen </w:t>
      </w:r>
      <w:r w:rsidRPr="00925AB1">
        <w:rPr>
          <w:rFonts w:asciiTheme="minorHAnsi" w:hAnsiTheme="minorHAnsi" w:cstheme="minorHAnsi"/>
          <w:sz w:val="22"/>
          <w:szCs w:val="22"/>
          <w:u w:val="single"/>
        </w:rPr>
        <w:fldChar w:fldCharType="end"/>
      </w:r>
      <w:r w:rsidRPr="00925AB1">
        <w:rPr>
          <w:rFonts w:asciiTheme="minorHAnsi" w:hAnsiTheme="minorHAnsi" w:cstheme="minorHAnsi"/>
          <w:sz w:val="22"/>
          <w:szCs w:val="22"/>
          <w:u w:val="single"/>
        </w:rPr>
        <w:fldChar w:fldCharType="begin"/>
      </w:r>
      <w:r w:rsidRPr="00925AB1">
        <w:rPr>
          <w:rFonts w:asciiTheme="minorHAnsi" w:hAnsiTheme="minorHAnsi" w:cstheme="minorHAnsi"/>
          <w:sz w:val="22"/>
          <w:szCs w:val="22"/>
          <w:u w:val="single"/>
        </w:rPr>
        <w:instrText xml:space="preserve"> HYPERLINK "https://www.uradni-list.si/glasilo-uradni-list-rs/vsebina/2023-01-2914/odlok-o-dolocitvi-plovbnega-rezima-na-reki-soci-na-obmocju-obcine-kobarid/" \l "(prehodna določba)" </w:instrText>
      </w:r>
      <w:r w:rsidRPr="00925AB1">
        <w:rPr>
          <w:rFonts w:asciiTheme="minorHAnsi" w:hAnsiTheme="minorHAnsi" w:cstheme="minorHAnsi"/>
          <w:sz w:val="22"/>
          <w:szCs w:val="22"/>
          <w:u w:val="single"/>
        </w:rPr>
      </w:r>
      <w:r w:rsidRPr="00925AB1">
        <w:rPr>
          <w:rFonts w:asciiTheme="minorHAnsi" w:hAnsiTheme="minorHAnsi" w:cstheme="minorHAnsi"/>
          <w:sz w:val="22"/>
          <w:szCs w:val="22"/>
          <w:u w:val="single"/>
        </w:rPr>
        <w:fldChar w:fldCharType="separate"/>
      </w:r>
    </w:p>
    <w:p w14:paraId="49FB5682"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(Prehodna določba) </w:t>
      </w:r>
    </w:p>
    <w:p w14:paraId="4A329BFB"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u w:val="single"/>
        </w:rPr>
        <w:fldChar w:fldCharType="end"/>
      </w:r>
    </w:p>
    <w:p w14:paraId="1296D576" w14:textId="77777777" w:rsidR="007D2CB8" w:rsidRPr="00925AB1" w:rsidRDefault="007D2CB8" w:rsidP="007D2CB8">
      <w:pPr>
        <w:pStyle w:val="Odstavekseznama"/>
        <w:numPr>
          <w:ilvl w:val="0"/>
          <w:numId w:val="81"/>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Z začetkom uporabe tega odloka preneha veljati Odlok o določitvi plovbnega režima na reki Soči in reki Koritnici (Uradni list RS, št. 22/16), Odlok o spremembah in dopolnitvah Odloka o določitvi plovbnega režima na reki Soči in na reki Koritnici (Uradni list RS, št. 52/18), Odlok o spremembah in dopolnitvah Odloka o določitvi plovbnega režima na reki Soči in reki Koritnici (Uradni list RS, št. 53/24) in Pravilnik o načinu in pogojih vzdrževanja plovbnega območja in upravljanja vstopno izstopnih mest na reki Soči in na reki Koritnici (Uradni list RS, št. 71/14) na območju Občine Bovec.</w:t>
      </w:r>
    </w:p>
    <w:p w14:paraId="3F87CB36" w14:textId="77777777" w:rsidR="007D2CB8" w:rsidRPr="00925AB1" w:rsidRDefault="007D2CB8" w:rsidP="007D2CB8">
      <w:pPr>
        <w:pStyle w:val="Odstavekseznama"/>
        <w:numPr>
          <w:ilvl w:val="0"/>
          <w:numId w:val="81"/>
        </w:numPr>
        <w:suppressAutoHyphens w:val="0"/>
        <w:autoSpaceDN/>
        <w:spacing w:after="160" w:line="259" w:lineRule="auto"/>
        <w:ind w:left="426" w:hanging="426"/>
        <w:contextualSpacing/>
        <w:textAlignment w:val="auto"/>
        <w:rPr>
          <w:rFonts w:asciiTheme="minorHAnsi" w:hAnsiTheme="minorHAnsi" w:cstheme="minorHAnsi"/>
          <w:u w:val="single"/>
        </w:rPr>
      </w:pPr>
      <w:r w:rsidRPr="00925AB1">
        <w:rPr>
          <w:rFonts w:asciiTheme="minorHAnsi" w:hAnsiTheme="minorHAnsi" w:cstheme="minorHAnsi"/>
        </w:rPr>
        <w:t xml:space="preserve">Pravilnike iz 7., 11., 15., 4. odstavka 16., in 10. odstavka 21. člena tega odloka sprejme Občinski svet Občine Bovec v štirih mesecih od uveljavitve tega odloka.  </w:t>
      </w:r>
      <w:r w:rsidRPr="00925AB1">
        <w:rPr>
          <w:rFonts w:asciiTheme="minorHAnsi" w:hAnsiTheme="minorHAnsi" w:cstheme="minorHAnsi"/>
          <w:u w:val="single"/>
        </w:rPr>
        <w:fldChar w:fldCharType="begin"/>
      </w:r>
      <w:r w:rsidRPr="00925AB1">
        <w:rPr>
          <w:rFonts w:asciiTheme="minorHAnsi" w:hAnsiTheme="minorHAnsi" w:cstheme="minorHAnsi"/>
          <w:u w:val="single"/>
        </w:rPr>
        <w:instrText xml:space="preserve"> HYPERLINK "https://www.uradni-list.si/glasilo-uradni-list-rs/vsebina/2023-01-2914/odlok-o-dolocitvi-plovbnega-rezima-na-reki-soci-na-obmocju-obcine-kobarid/" \l "25. člen" </w:instrText>
      </w:r>
      <w:r w:rsidRPr="00925AB1">
        <w:rPr>
          <w:rFonts w:asciiTheme="minorHAnsi" w:hAnsiTheme="minorHAnsi" w:cstheme="minorHAnsi"/>
          <w:u w:val="single"/>
        </w:rPr>
      </w:r>
      <w:r w:rsidRPr="00925AB1">
        <w:rPr>
          <w:rFonts w:asciiTheme="minorHAnsi" w:hAnsiTheme="minorHAnsi" w:cstheme="minorHAnsi"/>
          <w:u w:val="single"/>
        </w:rPr>
        <w:fldChar w:fldCharType="separate"/>
      </w:r>
    </w:p>
    <w:p w14:paraId="578BAB0F" w14:textId="77777777" w:rsidR="007D2CB8" w:rsidRPr="00925AB1"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28. člen </w:t>
      </w:r>
      <w:r w:rsidRPr="00925AB1">
        <w:rPr>
          <w:rFonts w:asciiTheme="minorHAnsi" w:hAnsiTheme="minorHAnsi" w:cstheme="minorHAnsi"/>
          <w:sz w:val="22"/>
          <w:szCs w:val="22"/>
          <w:u w:val="single"/>
        </w:rPr>
        <w:fldChar w:fldCharType="end"/>
      </w:r>
    </w:p>
    <w:p w14:paraId="242E537D" w14:textId="77777777" w:rsidR="007D2CB8"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(Sporazum Občin)</w:t>
      </w:r>
    </w:p>
    <w:p w14:paraId="4B5F46A6" w14:textId="77777777" w:rsidR="00925AB1" w:rsidRPr="00925AB1" w:rsidRDefault="00925AB1" w:rsidP="007D2CB8">
      <w:pPr>
        <w:jc w:val="center"/>
        <w:rPr>
          <w:rFonts w:asciiTheme="minorHAnsi" w:hAnsiTheme="minorHAnsi" w:cstheme="minorHAnsi"/>
          <w:sz w:val="22"/>
          <w:szCs w:val="22"/>
          <w:u w:val="single"/>
        </w:rPr>
      </w:pPr>
    </w:p>
    <w:p w14:paraId="2045B19D" w14:textId="77777777" w:rsidR="007D2CB8" w:rsidRPr="00925AB1" w:rsidRDefault="007D2CB8" w:rsidP="007D2CB8">
      <w:pPr>
        <w:pStyle w:val="Odstavekseznama"/>
        <w:numPr>
          <w:ilvl w:val="0"/>
          <w:numId w:val="85"/>
        </w:numPr>
        <w:suppressAutoHyphens w:val="0"/>
        <w:autoSpaceDN/>
        <w:spacing w:after="160" w:line="259" w:lineRule="auto"/>
        <w:ind w:left="426" w:hanging="426"/>
        <w:contextualSpacing/>
        <w:jc w:val="both"/>
        <w:textAlignment w:val="auto"/>
        <w:rPr>
          <w:rFonts w:asciiTheme="minorHAnsi" w:hAnsiTheme="minorHAnsi" w:cstheme="minorHAnsi"/>
        </w:rPr>
      </w:pPr>
      <w:r w:rsidRPr="00925AB1">
        <w:rPr>
          <w:rFonts w:asciiTheme="minorHAnsi" w:hAnsiTheme="minorHAnsi" w:cstheme="minorHAnsi"/>
        </w:rPr>
        <w:t>Ne glede na določila tega odloka lahko Občine Bovec, Kobarid in Tolmin sklenejo sporazum, s katerim določena vprašanja, ki se nanašajo na čas plovbe, plovbna območja, ceno dovolilnic, nadzor nad izvajanjem določil tega odloka ipd. uredijo sporazumno in drugače, kot je to urejeno v tem odloku. V tem primeru veljajo določila sporazuma.</w:t>
      </w:r>
    </w:p>
    <w:p w14:paraId="2CBB874A" w14:textId="518B31D8" w:rsidR="007D2CB8" w:rsidRPr="00925AB1" w:rsidRDefault="007D2CB8" w:rsidP="007D2CB8">
      <w:pPr>
        <w:jc w:val="center"/>
        <w:rPr>
          <w:rFonts w:asciiTheme="minorHAnsi" w:hAnsiTheme="minorHAnsi" w:cstheme="minorHAnsi"/>
          <w:sz w:val="22"/>
          <w:szCs w:val="22"/>
        </w:rPr>
      </w:pPr>
      <w:r w:rsidRPr="00925AB1">
        <w:rPr>
          <w:rFonts w:asciiTheme="minorHAnsi" w:hAnsiTheme="minorHAnsi" w:cstheme="minorHAnsi"/>
          <w:sz w:val="22"/>
          <w:szCs w:val="22"/>
          <w:u w:val="single"/>
        </w:rPr>
        <w:t>29. člen</w:t>
      </w:r>
    </w:p>
    <w:p w14:paraId="3141DEA7" w14:textId="77777777" w:rsidR="007D2CB8" w:rsidRDefault="007D2CB8" w:rsidP="007D2CB8">
      <w:pPr>
        <w:jc w:val="center"/>
        <w:rPr>
          <w:rFonts w:asciiTheme="minorHAnsi" w:hAnsiTheme="minorHAnsi" w:cstheme="minorHAnsi"/>
          <w:sz w:val="22"/>
          <w:szCs w:val="22"/>
          <w:u w:val="single"/>
        </w:rPr>
      </w:pPr>
      <w:r w:rsidRPr="00925AB1">
        <w:rPr>
          <w:rFonts w:asciiTheme="minorHAnsi" w:hAnsiTheme="minorHAnsi" w:cstheme="minorHAnsi"/>
          <w:sz w:val="22"/>
          <w:szCs w:val="22"/>
          <w:u w:val="single"/>
        </w:rPr>
        <w:t>(Končna določba) </w:t>
      </w:r>
    </w:p>
    <w:p w14:paraId="09329A8A" w14:textId="77777777" w:rsidR="00925AB1" w:rsidRPr="00925AB1" w:rsidRDefault="00925AB1" w:rsidP="007D2CB8">
      <w:pPr>
        <w:jc w:val="center"/>
        <w:rPr>
          <w:rFonts w:asciiTheme="minorHAnsi" w:hAnsiTheme="minorHAnsi" w:cstheme="minorHAnsi"/>
          <w:sz w:val="22"/>
          <w:szCs w:val="22"/>
          <w:u w:val="single"/>
        </w:rPr>
      </w:pPr>
    </w:p>
    <w:p w14:paraId="47076C0F" w14:textId="2126334F" w:rsidR="007D2CB8" w:rsidRPr="00925AB1" w:rsidRDefault="007D2CB8" w:rsidP="007D2CB8">
      <w:pPr>
        <w:pStyle w:val="Odstavekseznama"/>
        <w:numPr>
          <w:ilvl w:val="0"/>
          <w:numId w:val="86"/>
        </w:numPr>
        <w:suppressAutoHyphens w:val="0"/>
        <w:autoSpaceDN/>
        <w:spacing w:after="160" w:line="259" w:lineRule="auto"/>
        <w:ind w:left="426" w:hanging="426"/>
        <w:contextualSpacing/>
        <w:textAlignment w:val="auto"/>
        <w:rPr>
          <w:rFonts w:asciiTheme="minorHAnsi" w:hAnsiTheme="minorHAnsi" w:cstheme="minorHAnsi"/>
        </w:rPr>
      </w:pPr>
      <w:r w:rsidRPr="00925AB1">
        <w:rPr>
          <w:rFonts w:asciiTheme="minorHAnsi" w:hAnsiTheme="minorHAnsi" w:cstheme="minorHAnsi"/>
        </w:rPr>
        <w:t xml:space="preserve">Ta odlok začne veljati po objavi v Uradnem listu Republike Slovenije, uporabljati pa se začne s 1.3.2026. </w:t>
      </w:r>
    </w:p>
    <w:p w14:paraId="02C9488E" w14:textId="77777777" w:rsidR="007D2CB8" w:rsidRPr="00925AB1" w:rsidRDefault="007D2CB8" w:rsidP="007D2CB8">
      <w:pPr>
        <w:rPr>
          <w:rFonts w:asciiTheme="minorHAnsi" w:hAnsiTheme="minorHAnsi" w:cstheme="minorHAnsi"/>
          <w:sz w:val="22"/>
          <w:szCs w:val="22"/>
        </w:rPr>
      </w:pPr>
    </w:p>
    <w:p w14:paraId="0353D492" w14:textId="77777777" w:rsidR="007D2CB8" w:rsidRPr="00925AB1" w:rsidRDefault="007D2CB8" w:rsidP="007D2CB8">
      <w:pPr>
        <w:rPr>
          <w:rFonts w:asciiTheme="minorHAnsi" w:hAnsiTheme="minorHAnsi" w:cstheme="minorHAnsi"/>
          <w:sz w:val="22"/>
          <w:szCs w:val="22"/>
        </w:rPr>
      </w:pPr>
    </w:p>
    <w:p w14:paraId="420E8A94" w14:textId="77777777"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rPr>
        <w:t xml:space="preserve">Št. 007-0004/2023 </w:t>
      </w:r>
    </w:p>
    <w:p w14:paraId="42E729AF" w14:textId="77777777" w:rsidR="007D2CB8" w:rsidRPr="00925AB1" w:rsidRDefault="007D2CB8" w:rsidP="007D2CB8">
      <w:pPr>
        <w:rPr>
          <w:rFonts w:asciiTheme="minorHAnsi" w:hAnsiTheme="minorHAnsi" w:cstheme="minorHAnsi"/>
          <w:sz w:val="22"/>
          <w:szCs w:val="22"/>
        </w:rPr>
      </w:pPr>
    </w:p>
    <w:p w14:paraId="3936E7DB" w14:textId="6D3004BD" w:rsidR="007D2CB8" w:rsidRPr="00925AB1" w:rsidRDefault="007D2CB8" w:rsidP="007D2CB8">
      <w:pPr>
        <w:rPr>
          <w:rFonts w:asciiTheme="minorHAnsi" w:hAnsiTheme="minorHAnsi" w:cstheme="minorHAnsi"/>
          <w:sz w:val="22"/>
          <w:szCs w:val="22"/>
        </w:rPr>
      </w:pPr>
      <w:r w:rsidRPr="00925AB1">
        <w:rPr>
          <w:rFonts w:asciiTheme="minorHAnsi" w:hAnsiTheme="minorHAnsi" w:cstheme="minorHAnsi"/>
          <w:sz w:val="22"/>
          <w:szCs w:val="22"/>
        </w:rPr>
        <w:t xml:space="preserve">Bovec, dne  __________________ </w:t>
      </w:r>
    </w:p>
    <w:p w14:paraId="0A6988C4" w14:textId="77777777" w:rsidR="007D2CB8" w:rsidRPr="00925AB1" w:rsidRDefault="007D2CB8" w:rsidP="007D2CB8">
      <w:pPr>
        <w:jc w:val="center"/>
        <w:rPr>
          <w:rFonts w:asciiTheme="minorHAnsi" w:hAnsiTheme="minorHAnsi" w:cstheme="minorHAnsi"/>
          <w:sz w:val="22"/>
          <w:szCs w:val="22"/>
        </w:rPr>
      </w:pPr>
      <w:r w:rsidRPr="00925AB1">
        <w:rPr>
          <w:rFonts w:asciiTheme="minorHAnsi" w:hAnsiTheme="minorHAnsi" w:cstheme="minorHAnsi"/>
          <w:sz w:val="22"/>
          <w:szCs w:val="22"/>
        </w:rPr>
        <w:t xml:space="preserve">                               </w:t>
      </w:r>
    </w:p>
    <w:p w14:paraId="0DB07044" w14:textId="77777777" w:rsidR="007D2CB8" w:rsidRPr="00925AB1" w:rsidRDefault="007D2CB8" w:rsidP="007D2CB8">
      <w:pPr>
        <w:ind w:left="4956" w:firstLine="708"/>
        <w:jc w:val="center"/>
        <w:rPr>
          <w:rFonts w:asciiTheme="minorHAnsi" w:hAnsiTheme="minorHAnsi" w:cstheme="minorHAnsi"/>
          <w:sz w:val="22"/>
          <w:szCs w:val="22"/>
        </w:rPr>
      </w:pPr>
    </w:p>
    <w:p w14:paraId="44CFA8DC" w14:textId="77777777" w:rsidR="007D2CB8" w:rsidRPr="00925AB1" w:rsidRDefault="007D2CB8" w:rsidP="007D2CB8">
      <w:pPr>
        <w:ind w:left="4956" w:firstLine="708"/>
        <w:jc w:val="center"/>
        <w:rPr>
          <w:rFonts w:asciiTheme="minorHAnsi" w:hAnsiTheme="minorHAnsi" w:cstheme="minorHAnsi"/>
          <w:sz w:val="22"/>
          <w:szCs w:val="22"/>
        </w:rPr>
      </w:pPr>
    </w:p>
    <w:p w14:paraId="6D8DD6B0" w14:textId="77777777" w:rsidR="007D2CB8" w:rsidRPr="00925AB1" w:rsidRDefault="007D2CB8" w:rsidP="007D2CB8">
      <w:pPr>
        <w:ind w:left="4956" w:firstLine="708"/>
        <w:jc w:val="center"/>
        <w:rPr>
          <w:rFonts w:asciiTheme="minorHAnsi" w:hAnsiTheme="minorHAnsi" w:cstheme="minorHAnsi"/>
          <w:sz w:val="22"/>
          <w:szCs w:val="22"/>
        </w:rPr>
      </w:pPr>
    </w:p>
    <w:p w14:paraId="757204D0" w14:textId="77777777" w:rsidR="007D2CB8" w:rsidRPr="00925AB1" w:rsidRDefault="007D2CB8" w:rsidP="007D2CB8">
      <w:pPr>
        <w:ind w:left="4956" w:firstLine="708"/>
        <w:jc w:val="center"/>
        <w:rPr>
          <w:rFonts w:asciiTheme="minorHAnsi" w:hAnsiTheme="minorHAnsi" w:cstheme="minorHAnsi"/>
          <w:sz w:val="22"/>
          <w:szCs w:val="22"/>
        </w:rPr>
      </w:pPr>
      <w:r w:rsidRPr="00925AB1">
        <w:rPr>
          <w:rFonts w:asciiTheme="minorHAnsi" w:hAnsiTheme="minorHAnsi" w:cstheme="minorHAnsi"/>
          <w:sz w:val="22"/>
          <w:szCs w:val="22"/>
        </w:rPr>
        <w:t>Župan Občine Bovec </w:t>
      </w:r>
    </w:p>
    <w:p w14:paraId="322F888A" w14:textId="77777777" w:rsidR="007D2CB8" w:rsidRPr="00925AB1" w:rsidRDefault="007D2CB8" w:rsidP="007D2CB8">
      <w:pPr>
        <w:ind w:left="4956" w:firstLine="708"/>
        <w:jc w:val="center"/>
        <w:rPr>
          <w:rFonts w:asciiTheme="minorHAnsi" w:hAnsiTheme="minorHAnsi" w:cstheme="minorHAnsi"/>
          <w:sz w:val="22"/>
          <w:szCs w:val="22"/>
        </w:rPr>
      </w:pPr>
      <w:r w:rsidRPr="00925AB1">
        <w:rPr>
          <w:rFonts w:asciiTheme="minorHAnsi" w:hAnsiTheme="minorHAnsi" w:cstheme="minorHAnsi"/>
          <w:sz w:val="22"/>
          <w:szCs w:val="22"/>
        </w:rPr>
        <w:t>Valter Mlekuž </w:t>
      </w:r>
    </w:p>
    <w:p w14:paraId="6495DC0A" w14:textId="77777777" w:rsidR="007D2CB8" w:rsidRPr="00925AB1" w:rsidRDefault="007D2CB8" w:rsidP="007D2CB8">
      <w:pPr>
        <w:rPr>
          <w:rFonts w:asciiTheme="minorHAnsi" w:hAnsiTheme="minorHAnsi" w:cstheme="minorHAnsi"/>
          <w:sz w:val="22"/>
          <w:szCs w:val="22"/>
        </w:rPr>
      </w:pPr>
    </w:p>
    <w:p w14:paraId="28D08EB7" w14:textId="77777777" w:rsidR="003A6132" w:rsidRPr="00925AB1" w:rsidRDefault="003A6132" w:rsidP="007D2CB8">
      <w:pPr>
        <w:pStyle w:val="Default"/>
        <w:rPr>
          <w:rFonts w:asciiTheme="minorHAnsi" w:hAnsiTheme="minorHAnsi" w:cstheme="minorHAnsi"/>
          <w:sz w:val="22"/>
          <w:szCs w:val="22"/>
        </w:rPr>
      </w:pPr>
    </w:p>
    <w:sectPr w:rsidR="003A6132" w:rsidRPr="00925AB1" w:rsidSect="00284B90">
      <w:pgSz w:w="11906" w:h="16838"/>
      <w:pgMar w:top="851"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8F3E5" w14:textId="77777777" w:rsidR="00862C92" w:rsidRDefault="00862C92" w:rsidP="0048136E">
      <w:r>
        <w:separator/>
      </w:r>
    </w:p>
  </w:endnote>
  <w:endnote w:type="continuationSeparator" w:id="0">
    <w:p w14:paraId="35DCBB4F" w14:textId="77777777" w:rsidR="00862C92" w:rsidRDefault="00862C92" w:rsidP="0048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79A89" w14:textId="77777777" w:rsidR="00862C92" w:rsidRDefault="00862C92" w:rsidP="0048136E">
      <w:r>
        <w:separator/>
      </w:r>
    </w:p>
  </w:footnote>
  <w:footnote w:type="continuationSeparator" w:id="0">
    <w:p w14:paraId="43A749C5" w14:textId="77777777" w:rsidR="00862C92" w:rsidRDefault="00862C92" w:rsidP="00481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BD38B0"/>
    <w:multiLevelType w:val="hybridMultilevel"/>
    <w:tmpl w:val="EA96299C"/>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A41B3"/>
    <w:multiLevelType w:val="hybridMultilevel"/>
    <w:tmpl w:val="40C4F720"/>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D02881"/>
    <w:multiLevelType w:val="hybridMultilevel"/>
    <w:tmpl w:val="313E6FC6"/>
    <w:lvl w:ilvl="0" w:tplc="460A602C">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33252D"/>
    <w:multiLevelType w:val="hybridMultilevel"/>
    <w:tmpl w:val="0AB056BC"/>
    <w:lvl w:ilvl="0" w:tplc="2D0809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784E67"/>
    <w:multiLevelType w:val="hybridMultilevel"/>
    <w:tmpl w:val="07E653E8"/>
    <w:lvl w:ilvl="0" w:tplc="F5708B0A">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1426F3"/>
    <w:multiLevelType w:val="hybridMultilevel"/>
    <w:tmpl w:val="FCDABD0E"/>
    <w:lvl w:ilvl="0" w:tplc="460A602C">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40A9D"/>
    <w:multiLevelType w:val="multilevel"/>
    <w:tmpl w:val="088E9706"/>
    <w:lvl w:ilvl="0">
      <w:start w:val="3"/>
      <w:numFmt w:val="decimal"/>
      <w:lvlText w:val="%1."/>
      <w:lvlJc w:val="left"/>
      <w:pPr>
        <w:tabs>
          <w:tab w:val="num" w:pos="360"/>
        </w:tabs>
        <w:ind w:left="360" w:hanging="360"/>
      </w:pPr>
      <w:rPr>
        <w:rFonts w:hint="default"/>
        <w:b/>
        <w:i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BE033F1"/>
    <w:multiLevelType w:val="hybridMultilevel"/>
    <w:tmpl w:val="BEE2548C"/>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03271"/>
    <w:multiLevelType w:val="hybridMultilevel"/>
    <w:tmpl w:val="078E1EF6"/>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8D7019"/>
    <w:multiLevelType w:val="hybridMultilevel"/>
    <w:tmpl w:val="6FB28FAC"/>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15"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B44964"/>
    <w:multiLevelType w:val="hybridMultilevel"/>
    <w:tmpl w:val="F2F405CE"/>
    <w:lvl w:ilvl="0" w:tplc="FFFFFFFF">
      <w:start w:val="1"/>
      <w:numFmt w:val="decimal"/>
      <w:lvlText w:val="(%1)"/>
      <w:lvlJc w:val="left"/>
      <w:pPr>
        <w:ind w:left="720" w:hanging="360"/>
      </w:pPr>
      <w:rPr>
        <w:rFonts w:ascii="Arial" w:eastAsia="Times New Roman" w:hAnsi="Arial" w:cs="Arial" w:hint="default"/>
        <w:b w:val="0"/>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0ECE1ADA"/>
    <w:multiLevelType w:val="hybridMultilevel"/>
    <w:tmpl w:val="C706A474"/>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950304"/>
    <w:multiLevelType w:val="multilevel"/>
    <w:tmpl w:val="1696D5E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C4244F"/>
    <w:multiLevelType w:val="hybridMultilevel"/>
    <w:tmpl w:val="3654B134"/>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15"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56E4F87"/>
    <w:multiLevelType w:val="hybridMultilevel"/>
    <w:tmpl w:val="40928322"/>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15"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060836"/>
    <w:multiLevelType w:val="multilevel"/>
    <w:tmpl w:val="648A58E6"/>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67292A"/>
    <w:multiLevelType w:val="hybridMultilevel"/>
    <w:tmpl w:val="F8102DE2"/>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9810CDD"/>
    <w:multiLevelType w:val="hybridMultilevel"/>
    <w:tmpl w:val="8604EA7A"/>
    <w:lvl w:ilvl="0" w:tplc="6112479C">
      <w:start w:val="109"/>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DB7734"/>
    <w:multiLevelType w:val="hybridMultilevel"/>
    <w:tmpl w:val="A82AD1E2"/>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2D3C3B"/>
    <w:multiLevelType w:val="hybridMultilevel"/>
    <w:tmpl w:val="AB9E40A2"/>
    <w:lvl w:ilvl="0" w:tplc="FFFFFFFF">
      <w:start w:val="1"/>
      <w:numFmt w:val="decimal"/>
      <w:lvlText w:val="(%1)"/>
      <w:lvlJc w:val="left"/>
      <w:pPr>
        <w:ind w:left="1440" w:hanging="360"/>
      </w:pPr>
      <w:rPr>
        <w:rFonts w:ascii="Arial" w:eastAsia="Times New Roman" w:hAnsi="Arial" w:cs="Arial"/>
        <w:b w:val="0"/>
        <w:i w:val="0"/>
        <w:strike w:val="0"/>
        <w:dstrike w:val="0"/>
        <w:color w:val="000000"/>
        <w:sz w:val="22"/>
        <w:szCs w:val="22"/>
        <w:u w:val="none" w:color="000000"/>
        <w:vertAlign w:val="base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1BD27A37"/>
    <w:multiLevelType w:val="hybridMultilevel"/>
    <w:tmpl w:val="E00856FC"/>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CA04D15"/>
    <w:multiLevelType w:val="multilevel"/>
    <w:tmpl w:val="E0662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EB2441A"/>
    <w:multiLevelType w:val="hybridMultilevel"/>
    <w:tmpl w:val="AB9E40A2"/>
    <w:lvl w:ilvl="0" w:tplc="2B3892C2">
      <w:start w:val="1"/>
      <w:numFmt w:val="decimal"/>
      <w:lvlText w:val="(%1)"/>
      <w:lvlJc w:val="left"/>
      <w:pPr>
        <w:ind w:left="1440" w:hanging="360"/>
      </w:pPr>
      <w:rPr>
        <w:rFonts w:ascii="Arial" w:eastAsia="Times New Roman" w:hAnsi="Arial" w:cs="Arial"/>
        <w:b w:val="0"/>
        <w:i w:val="0"/>
        <w:strike w:val="0"/>
        <w:dstrike w:val="0"/>
        <w:color w:val="000000"/>
        <w:sz w:val="22"/>
        <w:szCs w:val="22"/>
        <w:u w:val="none" w:color="000000"/>
        <w:vertAlign w:val="baseline"/>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210C078B"/>
    <w:multiLevelType w:val="hybridMultilevel"/>
    <w:tmpl w:val="26FE3B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2914FEA"/>
    <w:multiLevelType w:val="hybridMultilevel"/>
    <w:tmpl w:val="F3A46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3412AF6"/>
    <w:multiLevelType w:val="hybridMultilevel"/>
    <w:tmpl w:val="A3F4512E"/>
    <w:lvl w:ilvl="0" w:tplc="8CD410D6">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421476B"/>
    <w:multiLevelType w:val="hybridMultilevel"/>
    <w:tmpl w:val="5316FD5E"/>
    <w:lvl w:ilvl="0" w:tplc="4E58E48C">
      <w:start w:val="2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4AD28A8"/>
    <w:multiLevelType w:val="multilevel"/>
    <w:tmpl w:val="0804FB6A"/>
    <w:lvl w:ilvl="0">
      <w:start w:val="1"/>
      <w:numFmt w:val="decimal"/>
      <w:lvlText w:val="%1."/>
      <w:lvlJc w:val="left"/>
      <w:pPr>
        <w:tabs>
          <w:tab w:val="num" w:pos="360"/>
        </w:tabs>
        <w:ind w:left="360" w:hanging="360"/>
      </w:pPr>
      <w:rPr>
        <w:rFonts w:hint="default"/>
        <w:b/>
        <w:color w:val="auto"/>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57C4227"/>
    <w:multiLevelType w:val="hybridMultilevel"/>
    <w:tmpl w:val="DE506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61642B9"/>
    <w:multiLevelType w:val="multilevel"/>
    <w:tmpl w:val="648A58E6"/>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92E7A71"/>
    <w:multiLevelType w:val="hybridMultilevel"/>
    <w:tmpl w:val="405EE7F8"/>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A5B24FF"/>
    <w:multiLevelType w:val="hybridMultilevel"/>
    <w:tmpl w:val="26947D9C"/>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AEA080D"/>
    <w:multiLevelType w:val="hybridMultilevel"/>
    <w:tmpl w:val="2AAA4208"/>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E313E2F"/>
    <w:multiLevelType w:val="hybridMultilevel"/>
    <w:tmpl w:val="A0901BA8"/>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01301F3"/>
    <w:multiLevelType w:val="hybridMultilevel"/>
    <w:tmpl w:val="DFB25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2896622"/>
    <w:multiLevelType w:val="hybridMultilevel"/>
    <w:tmpl w:val="90627C5A"/>
    <w:lvl w:ilvl="0" w:tplc="0328751A">
      <w:start w:val="2"/>
      <w:numFmt w:val="decimal"/>
      <w:lvlText w:val="(%1)"/>
      <w:lvlJc w:val="left"/>
      <w:pPr>
        <w:ind w:left="1440" w:hanging="360"/>
      </w:pPr>
      <w:rPr>
        <w:rFonts w:ascii="Arial" w:eastAsia="Times New Roman" w:hAnsi="Arial" w:cs="Arial" w:hint="default"/>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2B21C51"/>
    <w:multiLevelType w:val="hybridMultilevel"/>
    <w:tmpl w:val="E53E0D9C"/>
    <w:lvl w:ilvl="0" w:tplc="755232BA">
      <w:start w:val="1"/>
      <w:numFmt w:val="decimal"/>
      <w:lvlText w:val="(%1)"/>
      <w:lvlJc w:val="left"/>
      <w:pPr>
        <w:ind w:left="720" w:hanging="360"/>
      </w:pPr>
      <w:rPr>
        <w:rFonts w:ascii="Cambria" w:eastAsia="Calibri" w:hAnsi="Cambria"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48B66D1"/>
    <w:multiLevelType w:val="hybridMultilevel"/>
    <w:tmpl w:val="59FC7090"/>
    <w:lvl w:ilvl="0" w:tplc="AE126414">
      <w:start w:val="3"/>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5CB6235"/>
    <w:multiLevelType w:val="hybridMultilevel"/>
    <w:tmpl w:val="A7249C3E"/>
    <w:lvl w:ilvl="0" w:tplc="460A602C">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5F0683B"/>
    <w:multiLevelType w:val="hybridMultilevel"/>
    <w:tmpl w:val="FC12C716"/>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650632C"/>
    <w:multiLevelType w:val="hybridMultilevel"/>
    <w:tmpl w:val="6EECF212"/>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144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7811892"/>
    <w:multiLevelType w:val="hybridMultilevel"/>
    <w:tmpl w:val="DE5061CA"/>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A504583"/>
    <w:multiLevelType w:val="hybridMultilevel"/>
    <w:tmpl w:val="02B0887A"/>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B8475CF"/>
    <w:multiLevelType w:val="hybridMultilevel"/>
    <w:tmpl w:val="24F0893C"/>
    <w:lvl w:ilvl="0" w:tplc="2B3892C2">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C7A4719"/>
    <w:multiLevelType w:val="multilevel"/>
    <w:tmpl w:val="D74029A6"/>
    <w:lvl w:ilvl="0">
      <w:start w:val="7"/>
      <w:numFmt w:val="bullet"/>
      <w:lvlText w:val="-"/>
      <w:lvlJc w:val="left"/>
      <w:pPr>
        <w:tabs>
          <w:tab w:val="num" w:pos="720"/>
        </w:tabs>
        <w:ind w:left="720" w:hanging="360"/>
      </w:pPr>
      <w:rPr>
        <w:rFonts w:ascii="Calibri" w:eastAsiaTheme="minorEastAsia" w:hAnsi="Calibri" w:cs="Calibri" w:hint="default"/>
        <w:sz w:val="20"/>
      </w:rPr>
    </w:lvl>
    <w:lvl w:ilvl="1">
      <w:start w:val="3"/>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C8D1DD5"/>
    <w:multiLevelType w:val="multilevel"/>
    <w:tmpl w:val="EB5E05C2"/>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D6511E3"/>
    <w:multiLevelType w:val="hybridMultilevel"/>
    <w:tmpl w:val="80968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D6B747A"/>
    <w:multiLevelType w:val="hybridMultilevel"/>
    <w:tmpl w:val="7726762E"/>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DA34697"/>
    <w:multiLevelType w:val="hybridMultilevel"/>
    <w:tmpl w:val="BD6C4898"/>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E447F51"/>
    <w:multiLevelType w:val="hybridMultilevel"/>
    <w:tmpl w:val="0F9E89FA"/>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E4A685A"/>
    <w:multiLevelType w:val="hybridMultilevel"/>
    <w:tmpl w:val="91E8DEDA"/>
    <w:lvl w:ilvl="0" w:tplc="BE8A49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E6C080D"/>
    <w:multiLevelType w:val="hybridMultilevel"/>
    <w:tmpl w:val="0DA4C07C"/>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EB202FB"/>
    <w:multiLevelType w:val="hybridMultilevel"/>
    <w:tmpl w:val="233E43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F1E1ACF"/>
    <w:multiLevelType w:val="hybridMultilevel"/>
    <w:tmpl w:val="59DEF856"/>
    <w:lvl w:ilvl="0" w:tplc="8CD410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F421918"/>
    <w:multiLevelType w:val="hybridMultilevel"/>
    <w:tmpl w:val="A3766334"/>
    <w:lvl w:ilvl="0" w:tplc="B270067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075780B"/>
    <w:multiLevelType w:val="multilevel"/>
    <w:tmpl w:val="9156FF74"/>
    <w:lvl w:ilvl="0">
      <w:start w:val="2"/>
      <w:numFmt w:val="bullet"/>
      <w:lvlText w:val="-"/>
      <w:lvlJc w:val="left"/>
      <w:pPr>
        <w:tabs>
          <w:tab w:val="num" w:pos="720"/>
        </w:tabs>
        <w:ind w:left="720" w:hanging="360"/>
      </w:pPr>
      <w:rPr>
        <w:rFonts w:ascii="Calibri" w:eastAsiaTheme="minorEastAsia" w:hAnsi="Calibri" w:cs="Calibri" w:hint="default"/>
        <w:sz w:val="20"/>
      </w:rPr>
    </w:lvl>
    <w:lvl w:ilvl="1">
      <w:start w:val="1"/>
      <w:numFmt w:val="decimal"/>
      <w:lvlText w:val="(%2)"/>
      <w:lvlJc w:val="left"/>
      <w:pPr>
        <w:ind w:left="1440" w:hanging="360"/>
      </w:pPr>
      <w:rPr>
        <w:rFonts w:hint="default"/>
      </w:rPr>
    </w:lvl>
    <w:lvl w:ilvl="2">
      <w:numFmt w:val="bullet"/>
      <w:lvlText w:val="-"/>
      <w:lvlJc w:val="left"/>
      <w:pPr>
        <w:ind w:left="72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C25EAC"/>
    <w:multiLevelType w:val="hybridMultilevel"/>
    <w:tmpl w:val="D59A2702"/>
    <w:lvl w:ilvl="0" w:tplc="2B3892C2">
      <w:start w:val="1"/>
      <w:numFmt w:val="decimal"/>
      <w:lvlText w:val="(%1)"/>
      <w:lvlJc w:val="left"/>
      <w:pPr>
        <w:ind w:left="334"/>
      </w:pPr>
      <w:rPr>
        <w:rFonts w:ascii="Arial" w:eastAsia="Times New Roman" w:hAnsi="Arial" w:cs="Arial"/>
        <w:b w:val="0"/>
        <w:i w:val="0"/>
        <w:strike w:val="0"/>
        <w:dstrike w:val="0"/>
        <w:color w:val="000000"/>
        <w:sz w:val="22"/>
        <w:szCs w:val="22"/>
        <w:u w:val="none" w:color="000000"/>
        <w:vertAlign w:val="baseline"/>
      </w:rPr>
    </w:lvl>
    <w:lvl w:ilvl="1" w:tplc="FFFFFFFF">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FFFFFFFF">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FFFFFFFF">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FFFFFFFF">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FFFFFFFF">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FFFFFFFF">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FFFFFFFF">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FFFFFFFF">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abstractNum w:abstractNumId="57" w15:restartNumberingAfterBreak="0">
    <w:nsid w:val="43362B63"/>
    <w:multiLevelType w:val="hybridMultilevel"/>
    <w:tmpl w:val="25BCE2B0"/>
    <w:lvl w:ilvl="0" w:tplc="9DAEA8E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497F58FE"/>
    <w:multiLevelType w:val="hybridMultilevel"/>
    <w:tmpl w:val="0CA465EC"/>
    <w:lvl w:ilvl="0" w:tplc="22C8B37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A1B2763"/>
    <w:multiLevelType w:val="hybridMultilevel"/>
    <w:tmpl w:val="284C5CF2"/>
    <w:lvl w:ilvl="0" w:tplc="2092F906">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A8E644E"/>
    <w:multiLevelType w:val="hybridMultilevel"/>
    <w:tmpl w:val="829AC2CA"/>
    <w:lvl w:ilvl="0" w:tplc="2B3892C2">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BDC7041"/>
    <w:multiLevelType w:val="multilevel"/>
    <w:tmpl w:val="8B40AF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Arial" w:eastAsiaTheme="minorHAnsi" w:hAnsi="Arial" w:cs="Arial" w:hint="default"/>
      </w:rPr>
    </w:lvl>
    <w:lvl w:ilvl="3">
      <w:start w:val="1"/>
      <w:numFmt w:val="upp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BFD7612"/>
    <w:multiLevelType w:val="hybridMultilevel"/>
    <w:tmpl w:val="F8102D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0FC0A7A"/>
    <w:multiLevelType w:val="hybridMultilevel"/>
    <w:tmpl w:val="2DF22AA6"/>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1BD7CEF"/>
    <w:multiLevelType w:val="multilevel"/>
    <w:tmpl w:val="894A6154"/>
    <w:lvl w:ilvl="0">
      <w:start w:val="8"/>
      <w:numFmt w:val="bullet"/>
      <w:lvlText w:val="-"/>
      <w:lvlJc w:val="left"/>
      <w:pPr>
        <w:tabs>
          <w:tab w:val="num" w:pos="720"/>
        </w:tabs>
        <w:ind w:left="720" w:hanging="360"/>
      </w:pPr>
      <w:rPr>
        <w:rFonts w:ascii="Calibri" w:eastAsiaTheme="minorEastAsia" w:hAnsi="Calibri" w:cs="Calibri"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6C33DE0"/>
    <w:multiLevelType w:val="multilevel"/>
    <w:tmpl w:val="894A6154"/>
    <w:lvl w:ilvl="0">
      <w:start w:val="8"/>
      <w:numFmt w:val="bullet"/>
      <w:lvlText w:val="-"/>
      <w:lvlJc w:val="left"/>
      <w:pPr>
        <w:tabs>
          <w:tab w:val="num" w:pos="720"/>
        </w:tabs>
        <w:ind w:left="720" w:hanging="360"/>
      </w:pPr>
      <w:rPr>
        <w:rFonts w:ascii="Calibri" w:eastAsiaTheme="minorEastAsia" w:hAnsi="Calibri" w:cs="Calibri"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5E0BD2"/>
    <w:multiLevelType w:val="hybridMultilevel"/>
    <w:tmpl w:val="B8F2AC5E"/>
    <w:lvl w:ilvl="0" w:tplc="F1747480">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7D01F0C"/>
    <w:multiLevelType w:val="hybridMultilevel"/>
    <w:tmpl w:val="A644F25A"/>
    <w:lvl w:ilvl="0" w:tplc="2B3892C2">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58DA59D2"/>
    <w:multiLevelType w:val="hybridMultilevel"/>
    <w:tmpl w:val="1D4C3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D682A82"/>
    <w:multiLevelType w:val="hybridMultilevel"/>
    <w:tmpl w:val="C226B4EE"/>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E5D64DF"/>
    <w:multiLevelType w:val="hybridMultilevel"/>
    <w:tmpl w:val="04AA32A0"/>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EB9353F"/>
    <w:multiLevelType w:val="hybridMultilevel"/>
    <w:tmpl w:val="3606F722"/>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6BE6019"/>
    <w:multiLevelType w:val="hybridMultilevel"/>
    <w:tmpl w:val="DC343064"/>
    <w:lvl w:ilvl="0" w:tplc="E17A8F66">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6DE127C"/>
    <w:multiLevelType w:val="hybridMultilevel"/>
    <w:tmpl w:val="85707E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AFC1629"/>
    <w:multiLevelType w:val="hybridMultilevel"/>
    <w:tmpl w:val="72689430"/>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B5747F3"/>
    <w:multiLevelType w:val="hybridMultilevel"/>
    <w:tmpl w:val="9DF8D306"/>
    <w:lvl w:ilvl="0" w:tplc="846EDF1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CED138D"/>
    <w:multiLevelType w:val="hybridMultilevel"/>
    <w:tmpl w:val="FFFFFFFF"/>
    <w:lvl w:ilvl="0" w:tplc="5F1ACE46">
      <w:start w:val="1"/>
      <w:numFmt w:val="decimal"/>
      <w:lvlText w:val="%1."/>
      <w:lvlJc w:val="left"/>
      <w:pPr>
        <w:ind w:left="10"/>
      </w:pPr>
      <w:rPr>
        <w:rFonts w:ascii="Arial" w:eastAsia="Times New Roman" w:hAnsi="Arial" w:cs="Arial"/>
        <w:b w:val="0"/>
        <w:i w:val="0"/>
        <w:strike w:val="0"/>
        <w:dstrike w:val="0"/>
        <w:color w:val="000000"/>
        <w:sz w:val="22"/>
        <w:szCs w:val="22"/>
        <w:u w:val="none" w:color="000000"/>
        <w:vertAlign w:val="baseline"/>
      </w:rPr>
    </w:lvl>
    <w:lvl w:ilvl="1" w:tplc="0FD2637C">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E7EE15CA">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31F25FD6">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0406B3E8">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4E3A7472">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C18CA264">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63B48B9C">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7ED40966">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abstractNum w:abstractNumId="77" w15:restartNumberingAfterBreak="0">
    <w:nsid w:val="6E4E0116"/>
    <w:multiLevelType w:val="hybridMultilevel"/>
    <w:tmpl w:val="9AD8FA76"/>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E574935"/>
    <w:multiLevelType w:val="hybridMultilevel"/>
    <w:tmpl w:val="12022994"/>
    <w:lvl w:ilvl="0" w:tplc="9286A5E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E847BAF"/>
    <w:multiLevelType w:val="hybridMultilevel"/>
    <w:tmpl w:val="73364198"/>
    <w:lvl w:ilvl="0" w:tplc="45B463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F265D39"/>
    <w:multiLevelType w:val="multilevel"/>
    <w:tmpl w:val="376EFFD0"/>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71366D6B"/>
    <w:multiLevelType w:val="hybridMultilevel"/>
    <w:tmpl w:val="CF1C1516"/>
    <w:lvl w:ilvl="0" w:tplc="B47EE60C">
      <w:start w:val="3"/>
      <w:numFmt w:val="decimal"/>
      <w:lvlText w:val="(%1)"/>
      <w:lvlJc w:val="left"/>
      <w:pPr>
        <w:ind w:left="720" w:hanging="360"/>
      </w:pPr>
      <w:rPr>
        <w:rFonts w:ascii="Arial" w:eastAsia="Times New Roman" w:hAnsi="Arial" w:cs="Arial" w:hint="default"/>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AED1720"/>
    <w:multiLevelType w:val="hybridMultilevel"/>
    <w:tmpl w:val="AB9E40A2"/>
    <w:lvl w:ilvl="0" w:tplc="FFFFFFFF">
      <w:start w:val="1"/>
      <w:numFmt w:val="decimal"/>
      <w:lvlText w:val="(%1)"/>
      <w:lvlJc w:val="left"/>
      <w:pPr>
        <w:ind w:left="1440" w:hanging="360"/>
      </w:pPr>
      <w:rPr>
        <w:rFonts w:ascii="Arial" w:eastAsia="Times New Roman" w:hAnsi="Arial" w:cs="Arial"/>
        <w:b w:val="0"/>
        <w:i w:val="0"/>
        <w:strike w:val="0"/>
        <w:dstrike w:val="0"/>
        <w:color w:val="000000"/>
        <w:sz w:val="22"/>
        <w:szCs w:val="22"/>
        <w:u w:val="none" w:color="000000"/>
        <w:vertAlign w:val="base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3" w15:restartNumberingAfterBreak="0">
    <w:nsid w:val="7C053223"/>
    <w:multiLevelType w:val="hybridMultilevel"/>
    <w:tmpl w:val="53624A5A"/>
    <w:lvl w:ilvl="0" w:tplc="9DAEA8E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D70142B"/>
    <w:multiLevelType w:val="hybridMultilevel"/>
    <w:tmpl w:val="82F458E4"/>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ECE7BB6"/>
    <w:multiLevelType w:val="hybridMultilevel"/>
    <w:tmpl w:val="198EB4CC"/>
    <w:lvl w:ilvl="0" w:tplc="FFFFFFFF">
      <w:start w:val="1"/>
      <w:numFmt w:val="decimal"/>
      <w:lvlText w:val="(%1)"/>
      <w:lvlJc w:val="left"/>
      <w:pPr>
        <w:ind w:left="720" w:hanging="360"/>
      </w:pPr>
      <w:rPr>
        <w:rFonts w:ascii="Arial" w:eastAsia="Times New Roman" w:hAnsi="Arial" w:cs="Arial"/>
        <w:b w:val="0"/>
        <w:i w:val="0"/>
        <w:strike w:val="0"/>
        <w:dstrike w:val="0"/>
        <w:color w:val="000000"/>
        <w:sz w:val="22"/>
        <w:szCs w:val="22"/>
        <w:u w:val="none" w:color="000000"/>
        <w:vertAlign w:val="baseline"/>
      </w:rPr>
    </w:lvl>
    <w:lvl w:ilvl="1" w:tplc="2B3892C2">
      <w:start w:val="1"/>
      <w:numFmt w:val="decimal"/>
      <w:lvlText w:val="(%2)"/>
      <w:lvlJc w:val="left"/>
      <w:pPr>
        <w:ind w:left="1440" w:hanging="360"/>
      </w:pPr>
      <w:rPr>
        <w:rFonts w:ascii="Arial" w:eastAsia="Times New Roman" w:hAnsi="Arial" w:cs="Arial"/>
        <w:b w:val="0"/>
        <w:i w:val="0"/>
        <w:strike w:val="0"/>
        <w:dstrike w:val="0"/>
        <w:color w:val="000000"/>
        <w:sz w:val="22"/>
        <w:szCs w:val="22"/>
        <w:u w:val="none" w:color="00000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F6350E3"/>
    <w:multiLevelType w:val="hybridMultilevel"/>
    <w:tmpl w:val="FFFFFFFF"/>
    <w:lvl w:ilvl="0" w:tplc="35D210B2">
      <w:start w:val="1"/>
      <w:numFmt w:val="decimal"/>
      <w:lvlText w:val="(%1)"/>
      <w:lvlJc w:val="left"/>
      <w:pPr>
        <w:ind w:left="334"/>
      </w:pPr>
      <w:rPr>
        <w:rFonts w:ascii="Arial" w:eastAsia="Times New Roman" w:hAnsi="Arial" w:cs="Arial"/>
        <w:b w:val="0"/>
        <w:i w:val="0"/>
        <w:strike w:val="0"/>
        <w:dstrike w:val="0"/>
        <w:color w:val="000000"/>
        <w:sz w:val="22"/>
        <w:szCs w:val="22"/>
        <w:u w:val="none" w:color="000000"/>
        <w:vertAlign w:val="baseline"/>
      </w:rPr>
    </w:lvl>
    <w:lvl w:ilvl="1" w:tplc="BD18DE6A">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34AE6B8C">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5C5CADEA">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921CE86A">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EF066E78">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7130D4E6">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FEEC2C30">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838025F6">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num w:numId="1" w16cid:durableId="1443187601">
    <w:abstractNumId w:val="34"/>
  </w:num>
  <w:num w:numId="2" w16cid:durableId="373240804">
    <w:abstractNumId w:val="66"/>
  </w:num>
  <w:num w:numId="3" w16cid:durableId="512233532">
    <w:abstractNumId w:val="80"/>
  </w:num>
  <w:num w:numId="4" w16cid:durableId="1947882702">
    <w:abstractNumId w:val="27"/>
  </w:num>
  <w:num w:numId="5" w16cid:durableId="2041586561">
    <w:abstractNumId w:val="75"/>
  </w:num>
  <w:num w:numId="6" w16cid:durableId="1339504749">
    <w:abstractNumId w:val="6"/>
  </w:num>
  <w:num w:numId="7" w16cid:durableId="2046826621">
    <w:abstractNumId w:val="52"/>
  </w:num>
  <w:num w:numId="8" w16cid:durableId="805438434">
    <w:abstractNumId w:val="17"/>
  </w:num>
  <w:num w:numId="9" w16cid:durableId="68775347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1462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73402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7402239">
    <w:abstractNumId w:val="17"/>
  </w:num>
  <w:num w:numId="13" w16cid:durableId="1188176237">
    <w:abstractNumId w:val="75"/>
  </w:num>
  <w:num w:numId="14" w16cid:durableId="1001546699">
    <w:abstractNumId w:val="23"/>
  </w:num>
  <w:num w:numId="15" w16cid:durableId="1881243371">
    <w:abstractNumId w:val="83"/>
  </w:num>
  <w:num w:numId="16" w16cid:durableId="1714573556">
    <w:abstractNumId w:val="36"/>
  </w:num>
  <w:num w:numId="17" w16cid:durableId="1887568967">
    <w:abstractNumId w:val="57"/>
  </w:num>
  <w:num w:numId="18" w16cid:durableId="449784007">
    <w:abstractNumId w:val="46"/>
  </w:num>
  <w:num w:numId="19" w16cid:durableId="1054811908">
    <w:abstractNumId w:val="72"/>
  </w:num>
  <w:num w:numId="20" w16cid:durableId="875854003">
    <w:abstractNumId w:val="37"/>
  </w:num>
  <w:num w:numId="21" w16cid:durableId="2113158799">
    <w:abstractNumId w:val="29"/>
  </w:num>
  <w:num w:numId="22" w16cid:durableId="686491261">
    <w:abstractNumId w:val="16"/>
  </w:num>
  <w:num w:numId="23" w16cid:durableId="120923004">
    <w:abstractNumId w:val="58"/>
  </w:num>
  <w:num w:numId="24" w16cid:durableId="1959409051">
    <w:abstractNumId w:val="26"/>
  </w:num>
  <w:num w:numId="25" w16cid:durableId="1455251403">
    <w:abstractNumId w:val="0"/>
  </w:num>
  <w:num w:numId="26" w16cid:durableId="478038484">
    <w:abstractNumId w:val="59"/>
  </w:num>
  <w:num w:numId="27" w16cid:durableId="1339431061">
    <w:abstractNumId w:val="73"/>
  </w:num>
  <w:num w:numId="28" w16cid:durableId="1211265200">
    <w:abstractNumId w:val="25"/>
  </w:num>
  <w:num w:numId="29" w16cid:durableId="1120565460">
    <w:abstractNumId w:val="61"/>
  </w:num>
  <w:num w:numId="30" w16cid:durableId="1620722106">
    <w:abstractNumId w:val="45"/>
  </w:num>
  <w:num w:numId="31" w16cid:durableId="1846897524">
    <w:abstractNumId w:val="12"/>
  </w:num>
  <w:num w:numId="32" w16cid:durableId="1801878277">
    <w:abstractNumId w:val="21"/>
  </w:num>
  <w:num w:numId="33" w16cid:durableId="1153790984">
    <w:abstractNumId w:val="79"/>
  </w:num>
  <w:num w:numId="34" w16cid:durableId="1029645137">
    <w:abstractNumId w:val="8"/>
  </w:num>
  <w:num w:numId="35" w16cid:durableId="1218125596">
    <w:abstractNumId w:val="53"/>
  </w:num>
  <w:num w:numId="36" w16cid:durableId="1215772277">
    <w:abstractNumId w:val="77"/>
  </w:num>
  <w:num w:numId="37" w16cid:durableId="1774864945">
    <w:abstractNumId w:val="11"/>
  </w:num>
  <w:num w:numId="38" w16cid:durableId="1080715699">
    <w:abstractNumId w:val="39"/>
  </w:num>
  <w:num w:numId="39" w16cid:durableId="98180300">
    <w:abstractNumId w:val="1"/>
  </w:num>
  <w:num w:numId="40" w16cid:durableId="56901152">
    <w:abstractNumId w:val="7"/>
  </w:num>
  <w:num w:numId="41" w16cid:durableId="900869988">
    <w:abstractNumId w:val="50"/>
  </w:num>
  <w:num w:numId="42" w16cid:durableId="133254079">
    <w:abstractNumId w:val="31"/>
  </w:num>
  <w:num w:numId="43" w16cid:durableId="2075425147">
    <w:abstractNumId w:val="51"/>
  </w:num>
  <w:num w:numId="44" w16cid:durableId="1561015163">
    <w:abstractNumId w:val="32"/>
  </w:num>
  <w:num w:numId="45" w16cid:durableId="1014646163">
    <w:abstractNumId w:val="63"/>
  </w:num>
  <w:num w:numId="46" w16cid:durableId="1737430054">
    <w:abstractNumId w:val="18"/>
  </w:num>
  <w:num w:numId="47" w16cid:durableId="1125542400">
    <w:abstractNumId w:val="47"/>
  </w:num>
  <w:num w:numId="48" w16cid:durableId="1024360114">
    <w:abstractNumId w:val="48"/>
  </w:num>
  <w:num w:numId="49" w16cid:durableId="1178347612">
    <w:abstractNumId w:val="4"/>
  </w:num>
  <w:num w:numId="50" w16cid:durableId="1698308513">
    <w:abstractNumId w:val="62"/>
  </w:num>
  <w:num w:numId="51" w16cid:durableId="897545758">
    <w:abstractNumId w:val="15"/>
  </w:num>
  <w:num w:numId="52" w16cid:durableId="822698711">
    <w:abstractNumId w:val="20"/>
  </w:num>
  <w:num w:numId="53" w16cid:durableId="1204515153">
    <w:abstractNumId w:val="5"/>
  </w:num>
  <w:num w:numId="54" w16cid:durableId="2117478718">
    <w:abstractNumId w:val="86"/>
  </w:num>
  <w:num w:numId="55" w16cid:durableId="1494562218">
    <w:abstractNumId w:val="76"/>
  </w:num>
  <w:num w:numId="56" w16cid:durableId="1160464042">
    <w:abstractNumId w:val="24"/>
  </w:num>
  <w:num w:numId="57" w16cid:durableId="1416240671">
    <w:abstractNumId w:val="38"/>
  </w:num>
  <w:num w:numId="58" w16cid:durableId="1819956114">
    <w:abstractNumId w:val="68"/>
  </w:num>
  <w:num w:numId="59" w16cid:durableId="1868172623">
    <w:abstractNumId w:val="60"/>
  </w:num>
  <w:num w:numId="60" w16cid:durableId="18893014">
    <w:abstractNumId w:val="71"/>
  </w:num>
  <w:num w:numId="61" w16cid:durableId="1012150938">
    <w:abstractNumId w:val="85"/>
  </w:num>
  <w:num w:numId="62" w16cid:durableId="882130976">
    <w:abstractNumId w:val="56"/>
  </w:num>
  <w:num w:numId="63" w16cid:durableId="1177114553">
    <w:abstractNumId w:val="22"/>
  </w:num>
  <w:num w:numId="64" w16cid:durableId="1808623097">
    <w:abstractNumId w:val="82"/>
  </w:num>
  <w:num w:numId="65" w16cid:durableId="1616716161">
    <w:abstractNumId w:val="19"/>
  </w:num>
  <w:num w:numId="66" w16cid:durableId="1326589344">
    <w:abstractNumId w:val="40"/>
  </w:num>
  <w:num w:numId="67" w16cid:durableId="1329477084">
    <w:abstractNumId w:val="10"/>
  </w:num>
  <w:num w:numId="68" w16cid:durableId="1388063841">
    <w:abstractNumId w:val="74"/>
  </w:num>
  <w:num w:numId="69" w16cid:durableId="1825854241">
    <w:abstractNumId w:val="69"/>
  </w:num>
  <w:num w:numId="70" w16cid:durableId="79258920">
    <w:abstractNumId w:val="42"/>
  </w:num>
  <w:num w:numId="71" w16cid:durableId="1029916126">
    <w:abstractNumId w:val="14"/>
  </w:num>
  <w:num w:numId="72" w16cid:durableId="1284262621">
    <w:abstractNumId w:val="9"/>
  </w:num>
  <w:num w:numId="73" w16cid:durableId="402989605">
    <w:abstractNumId w:val="13"/>
  </w:num>
  <w:num w:numId="74" w16cid:durableId="669334392">
    <w:abstractNumId w:val="43"/>
  </w:num>
  <w:num w:numId="75" w16cid:durableId="1674259390">
    <w:abstractNumId w:val="33"/>
  </w:num>
  <w:num w:numId="76" w16cid:durableId="518548053">
    <w:abstractNumId w:val="49"/>
  </w:num>
  <w:num w:numId="77" w16cid:durableId="4939661">
    <w:abstractNumId w:val="81"/>
  </w:num>
  <w:num w:numId="78" w16cid:durableId="1787382813">
    <w:abstractNumId w:val="84"/>
  </w:num>
  <w:num w:numId="79" w16cid:durableId="598368353">
    <w:abstractNumId w:val="44"/>
  </w:num>
  <w:num w:numId="80" w16cid:durableId="684357678">
    <w:abstractNumId w:val="64"/>
  </w:num>
  <w:num w:numId="81" w16cid:durableId="304506074">
    <w:abstractNumId w:val="67"/>
  </w:num>
  <w:num w:numId="82" w16cid:durableId="1259828659">
    <w:abstractNumId w:val="54"/>
  </w:num>
  <w:num w:numId="83" w16cid:durableId="997654755">
    <w:abstractNumId w:val="30"/>
  </w:num>
  <w:num w:numId="84" w16cid:durableId="43800613">
    <w:abstractNumId w:val="55"/>
  </w:num>
  <w:num w:numId="85" w16cid:durableId="1947157989">
    <w:abstractNumId w:val="41"/>
  </w:num>
  <w:num w:numId="86" w16cid:durableId="331877913">
    <w:abstractNumId w:val="28"/>
  </w:num>
  <w:num w:numId="87" w16cid:durableId="1062559071">
    <w:abstractNumId w:val="70"/>
  </w:num>
  <w:num w:numId="88" w16cid:durableId="1684628998">
    <w:abstractNumId w:val="35"/>
  </w:num>
  <w:num w:numId="89" w16cid:durableId="788544943">
    <w:abstractNumId w:val="3"/>
  </w:num>
  <w:num w:numId="90" w16cid:durableId="924614090">
    <w:abstractNumId w:val="2"/>
  </w:num>
  <w:num w:numId="91" w16cid:durableId="1991247369">
    <w:abstractNumId w:val="78"/>
  </w:num>
  <w:num w:numId="92" w16cid:durableId="118688343">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612"/>
    <w:rsid w:val="00000E21"/>
    <w:rsid w:val="000319D4"/>
    <w:rsid w:val="00034612"/>
    <w:rsid w:val="000470A0"/>
    <w:rsid w:val="00051225"/>
    <w:rsid w:val="00061660"/>
    <w:rsid w:val="00082B5C"/>
    <w:rsid w:val="00096DDD"/>
    <w:rsid w:val="000B3C70"/>
    <w:rsid w:val="000C07AF"/>
    <w:rsid w:val="000D6076"/>
    <w:rsid w:val="000E6FD5"/>
    <w:rsid w:val="000F0DB3"/>
    <w:rsid w:val="001209F8"/>
    <w:rsid w:val="00131D6C"/>
    <w:rsid w:val="00135608"/>
    <w:rsid w:val="00151325"/>
    <w:rsid w:val="001617A9"/>
    <w:rsid w:val="00195589"/>
    <w:rsid w:val="001A7EF0"/>
    <w:rsid w:val="001C3455"/>
    <w:rsid w:val="001D764A"/>
    <w:rsid w:val="001D76B8"/>
    <w:rsid w:val="0023532A"/>
    <w:rsid w:val="002825AC"/>
    <w:rsid w:val="00284B90"/>
    <w:rsid w:val="00284C65"/>
    <w:rsid w:val="002A6A39"/>
    <w:rsid w:val="002A76E0"/>
    <w:rsid w:val="002F4B0A"/>
    <w:rsid w:val="00321783"/>
    <w:rsid w:val="0032742C"/>
    <w:rsid w:val="00333721"/>
    <w:rsid w:val="003378DD"/>
    <w:rsid w:val="00354C13"/>
    <w:rsid w:val="003A6132"/>
    <w:rsid w:val="003B5098"/>
    <w:rsid w:val="003B7229"/>
    <w:rsid w:val="00405A5E"/>
    <w:rsid w:val="00413279"/>
    <w:rsid w:val="004442D4"/>
    <w:rsid w:val="00457BF8"/>
    <w:rsid w:val="0048136E"/>
    <w:rsid w:val="0048472F"/>
    <w:rsid w:val="004869B3"/>
    <w:rsid w:val="00487E34"/>
    <w:rsid w:val="0049539E"/>
    <w:rsid w:val="004A70DC"/>
    <w:rsid w:val="004F2803"/>
    <w:rsid w:val="0050549A"/>
    <w:rsid w:val="00511C9C"/>
    <w:rsid w:val="00525EA6"/>
    <w:rsid w:val="00535A9A"/>
    <w:rsid w:val="00546E90"/>
    <w:rsid w:val="00557A54"/>
    <w:rsid w:val="00571275"/>
    <w:rsid w:val="00596995"/>
    <w:rsid w:val="005C666F"/>
    <w:rsid w:val="005D50AF"/>
    <w:rsid w:val="005F35E6"/>
    <w:rsid w:val="00604408"/>
    <w:rsid w:val="00636D3C"/>
    <w:rsid w:val="006415DC"/>
    <w:rsid w:val="006461B9"/>
    <w:rsid w:val="006A16E2"/>
    <w:rsid w:val="006B1BF3"/>
    <w:rsid w:val="006B3277"/>
    <w:rsid w:val="006B53D5"/>
    <w:rsid w:val="006D4E97"/>
    <w:rsid w:val="00721C0C"/>
    <w:rsid w:val="00725FE4"/>
    <w:rsid w:val="00737BD0"/>
    <w:rsid w:val="00743165"/>
    <w:rsid w:val="007558EF"/>
    <w:rsid w:val="00794781"/>
    <w:rsid w:val="007D2CB8"/>
    <w:rsid w:val="007F1746"/>
    <w:rsid w:val="0080650B"/>
    <w:rsid w:val="00813A7D"/>
    <w:rsid w:val="00821EFA"/>
    <w:rsid w:val="008427AE"/>
    <w:rsid w:val="00850076"/>
    <w:rsid w:val="0085166A"/>
    <w:rsid w:val="00860A51"/>
    <w:rsid w:val="00862C92"/>
    <w:rsid w:val="00864981"/>
    <w:rsid w:val="0089570F"/>
    <w:rsid w:val="008B60FA"/>
    <w:rsid w:val="008B759E"/>
    <w:rsid w:val="008C140C"/>
    <w:rsid w:val="008D2F0C"/>
    <w:rsid w:val="00907A16"/>
    <w:rsid w:val="00925AB1"/>
    <w:rsid w:val="009B6BE1"/>
    <w:rsid w:val="009D488D"/>
    <w:rsid w:val="009D7EB2"/>
    <w:rsid w:val="009E72B3"/>
    <w:rsid w:val="009F49EB"/>
    <w:rsid w:val="00A432DE"/>
    <w:rsid w:val="00A51C97"/>
    <w:rsid w:val="00A76E8C"/>
    <w:rsid w:val="00A844C0"/>
    <w:rsid w:val="00AC25A0"/>
    <w:rsid w:val="00AD338E"/>
    <w:rsid w:val="00AD35F2"/>
    <w:rsid w:val="00AE70E3"/>
    <w:rsid w:val="00AF0951"/>
    <w:rsid w:val="00B13780"/>
    <w:rsid w:val="00B15E3F"/>
    <w:rsid w:val="00B16AC3"/>
    <w:rsid w:val="00B348B6"/>
    <w:rsid w:val="00B54719"/>
    <w:rsid w:val="00B602D9"/>
    <w:rsid w:val="00BE14CB"/>
    <w:rsid w:val="00BE340D"/>
    <w:rsid w:val="00BF792A"/>
    <w:rsid w:val="00C022EE"/>
    <w:rsid w:val="00C237DF"/>
    <w:rsid w:val="00C45D05"/>
    <w:rsid w:val="00C64CFE"/>
    <w:rsid w:val="00C66768"/>
    <w:rsid w:val="00CA501E"/>
    <w:rsid w:val="00CB4D49"/>
    <w:rsid w:val="00CB574E"/>
    <w:rsid w:val="00CD64B8"/>
    <w:rsid w:val="00D517FC"/>
    <w:rsid w:val="00D57FB7"/>
    <w:rsid w:val="00D703E8"/>
    <w:rsid w:val="00DD3C26"/>
    <w:rsid w:val="00DF6B12"/>
    <w:rsid w:val="00E00771"/>
    <w:rsid w:val="00E01B2A"/>
    <w:rsid w:val="00E27DA1"/>
    <w:rsid w:val="00E40422"/>
    <w:rsid w:val="00E64E8D"/>
    <w:rsid w:val="00E95728"/>
    <w:rsid w:val="00E96F68"/>
    <w:rsid w:val="00EB05F9"/>
    <w:rsid w:val="00EE094F"/>
    <w:rsid w:val="00EF152A"/>
    <w:rsid w:val="00F1575C"/>
    <w:rsid w:val="00F431FF"/>
    <w:rsid w:val="00F43B03"/>
    <w:rsid w:val="00F52BB3"/>
    <w:rsid w:val="00F604D6"/>
    <w:rsid w:val="00F7046B"/>
    <w:rsid w:val="00F75FA0"/>
    <w:rsid w:val="00FB1FAA"/>
    <w:rsid w:val="00FD1AEA"/>
    <w:rsid w:val="00FF09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CC3F2"/>
  <w15:docId w15:val="{1F594F90-188F-4692-B010-F43A33D9F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Tahoma" w:hAnsi="Tahoma"/>
      <w:lang w:eastAsia="en-US"/>
    </w:rPr>
  </w:style>
  <w:style w:type="paragraph" w:styleId="Naslov1">
    <w:name w:val="heading 1"/>
    <w:basedOn w:val="Navaden"/>
    <w:next w:val="Navaden"/>
    <w:qFormat/>
    <w:pPr>
      <w:keepNext/>
      <w:tabs>
        <w:tab w:val="left" w:pos="993"/>
      </w:tabs>
      <w:outlineLvl w:val="0"/>
    </w:pPr>
  </w:style>
  <w:style w:type="paragraph" w:styleId="Naslov2">
    <w:name w:val="heading 2"/>
    <w:basedOn w:val="Navaden"/>
    <w:next w:val="Navaden"/>
    <w:qFormat/>
    <w:pPr>
      <w:keepNext/>
      <w:tabs>
        <w:tab w:val="left" w:pos="993"/>
      </w:tabs>
      <w:outlineLvl w:val="1"/>
    </w:pPr>
    <w:rPr>
      <w:sz w:val="18"/>
    </w:rPr>
  </w:style>
  <w:style w:type="paragraph" w:styleId="Naslov3">
    <w:name w:val="heading 3"/>
    <w:basedOn w:val="Navaden"/>
    <w:next w:val="Navaden"/>
    <w:qFormat/>
    <w:pPr>
      <w:keepNext/>
      <w:outlineLvl w:val="2"/>
    </w:pPr>
    <w:rPr>
      <w:sz w:val="28"/>
    </w:rPr>
  </w:style>
  <w:style w:type="paragraph" w:styleId="Naslov4">
    <w:name w:val="heading 4"/>
    <w:basedOn w:val="Navaden"/>
    <w:next w:val="Navaden"/>
    <w:qFormat/>
    <w:pPr>
      <w:keepNext/>
      <w:spacing w:before="40" w:after="40"/>
      <w:outlineLvl w:val="3"/>
    </w:pPr>
  </w:style>
  <w:style w:type="paragraph" w:styleId="Naslov5">
    <w:name w:val="heading 5"/>
    <w:basedOn w:val="Navaden"/>
    <w:next w:val="Navaden"/>
    <w:qFormat/>
    <w:pPr>
      <w:keepNext/>
      <w:spacing w:before="40" w:after="40"/>
      <w:outlineLvl w:val="4"/>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spacing w:val="30"/>
      <w:sz w:val="36"/>
    </w:rPr>
  </w:style>
  <w:style w:type="paragraph" w:styleId="Podnaslov">
    <w:name w:val="Subtitle"/>
    <w:basedOn w:val="Navaden"/>
    <w:qFormat/>
  </w:style>
  <w:style w:type="paragraph" w:styleId="Telobesedila">
    <w:name w:val="Body Text"/>
    <w:basedOn w:val="Navaden"/>
    <w:pPr>
      <w:jc w:val="both"/>
    </w:pPr>
    <w:rPr>
      <w:rFonts w:ascii="Times New Roman" w:hAnsi="Times New Roman"/>
      <w:b/>
    </w:rPr>
  </w:style>
  <w:style w:type="paragraph" w:styleId="Telobesedila2">
    <w:name w:val="Body Text 2"/>
    <w:basedOn w:val="Navaden"/>
    <w:rPr>
      <w:sz w:val="24"/>
    </w:rPr>
  </w:style>
  <w:style w:type="paragraph" w:styleId="Besedilooblaka">
    <w:name w:val="Balloon Text"/>
    <w:basedOn w:val="Navaden"/>
    <w:link w:val="BesedilooblakaZnak"/>
    <w:rsid w:val="00511C9C"/>
    <w:rPr>
      <w:rFonts w:cs="Tahoma"/>
      <w:sz w:val="16"/>
      <w:szCs w:val="16"/>
    </w:rPr>
  </w:style>
  <w:style w:type="character" w:customStyle="1" w:styleId="BesedilooblakaZnak">
    <w:name w:val="Besedilo oblačka Znak"/>
    <w:basedOn w:val="Privzetapisavaodstavka"/>
    <w:link w:val="Besedilooblaka"/>
    <w:rsid w:val="00511C9C"/>
    <w:rPr>
      <w:rFonts w:ascii="Tahoma" w:hAnsi="Tahoma" w:cs="Tahoma"/>
      <w:sz w:val="16"/>
      <w:szCs w:val="16"/>
      <w:lang w:eastAsia="en-US"/>
    </w:rPr>
  </w:style>
  <w:style w:type="paragraph" w:styleId="Odstavekseznama">
    <w:name w:val="List Paragraph"/>
    <w:basedOn w:val="Navaden"/>
    <w:uiPriority w:val="34"/>
    <w:qFormat/>
    <w:rsid w:val="00BF792A"/>
    <w:pPr>
      <w:suppressAutoHyphens/>
      <w:autoSpaceDN w:val="0"/>
      <w:spacing w:after="200" w:line="276" w:lineRule="auto"/>
      <w:ind w:left="720"/>
      <w:textAlignment w:val="baseline"/>
    </w:pPr>
    <w:rPr>
      <w:rFonts w:ascii="Calibri" w:eastAsia="Calibri" w:hAnsi="Calibri"/>
      <w:sz w:val="22"/>
      <w:szCs w:val="22"/>
    </w:rPr>
  </w:style>
  <w:style w:type="paragraph" w:styleId="Navadensplet">
    <w:name w:val="Normal (Web)"/>
    <w:basedOn w:val="Navaden"/>
    <w:uiPriority w:val="99"/>
    <w:unhideWhenUsed/>
    <w:rsid w:val="005C666F"/>
    <w:pPr>
      <w:spacing w:before="100" w:beforeAutospacing="1" w:after="100" w:afterAutospacing="1"/>
    </w:pPr>
    <w:rPr>
      <w:rFonts w:ascii="Times New Roman" w:hAnsi="Times New Roman"/>
      <w:sz w:val="24"/>
      <w:szCs w:val="24"/>
      <w:lang w:eastAsia="sl-SI"/>
    </w:rPr>
  </w:style>
  <w:style w:type="paragraph" w:customStyle="1" w:styleId="Default">
    <w:name w:val="Default"/>
    <w:basedOn w:val="Navaden"/>
    <w:rsid w:val="00284B90"/>
    <w:pPr>
      <w:autoSpaceDE w:val="0"/>
      <w:autoSpaceDN w:val="0"/>
    </w:pPr>
    <w:rPr>
      <w:rFonts w:ascii="Arial" w:eastAsia="Calibri" w:hAnsi="Arial" w:cs="Arial"/>
      <w:color w:val="000000"/>
      <w:sz w:val="24"/>
      <w:szCs w:val="24"/>
      <w:lang w:eastAsia="sl-SI"/>
    </w:rPr>
  </w:style>
  <w:style w:type="table" w:styleId="Tabelamrea">
    <w:name w:val="Table Grid"/>
    <w:basedOn w:val="Navadnatabela"/>
    <w:uiPriority w:val="59"/>
    <w:rsid w:val="00284B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48136E"/>
  </w:style>
  <w:style w:type="character" w:customStyle="1" w:styleId="Sprotnaopomba-besediloZnak">
    <w:name w:val="Sprotna opomba - besedilo Znak"/>
    <w:basedOn w:val="Privzetapisavaodstavka"/>
    <w:link w:val="Sprotnaopomba-besedilo"/>
    <w:semiHidden/>
    <w:rsid w:val="0048136E"/>
    <w:rPr>
      <w:rFonts w:ascii="Tahoma" w:hAnsi="Tahoma"/>
      <w:lang w:eastAsia="en-US"/>
    </w:rPr>
  </w:style>
  <w:style w:type="character" w:styleId="Sprotnaopomba-sklic">
    <w:name w:val="footnote reference"/>
    <w:basedOn w:val="Privzetapisavaodstavka"/>
    <w:semiHidden/>
    <w:unhideWhenUsed/>
    <w:rsid w:val="0048136E"/>
    <w:rPr>
      <w:vertAlign w:val="superscript"/>
    </w:rPr>
  </w:style>
  <w:style w:type="character" w:styleId="Hiperpovezava">
    <w:name w:val="Hyperlink"/>
    <w:basedOn w:val="Privzetapisavaodstavka"/>
    <w:uiPriority w:val="99"/>
    <w:unhideWhenUsed/>
    <w:rsid w:val="0048136E"/>
    <w:rPr>
      <w:color w:val="0000FF"/>
      <w:u w:val="single"/>
    </w:rPr>
  </w:style>
  <w:style w:type="character" w:styleId="Nerazreenaomemba">
    <w:name w:val="Unresolved Mention"/>
    <w:basedOn w:val="Privzetapisavaodstavka"/>
    <w:uiPriority w:val="99"/>
    <w:semiHidden/>
    <w:unhideWhenUsed/>
    <w:rsid w:val="00327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4-01-3705" TargetMode="External"/><Relationship Id="rId18" Type="http://schemas.openxmlformats.org/officeDocument/2006/relationships/hyperlink" Target="https://www.uradni-list.si/glasilo-uradni-list-rs/vsebina/2021-01-0110" TargetMode="External"/><Relationship Id="rId26" Type="http://schemas.openxmlformats.org/officeDocument/2006/relationships/hyperlink" Target="https://www.uradni-list.si/glasilo-uradni-list-rs/vsebina/2012-01-1700" TargetMode="External"/><Relationship Id="rId39" Type="http://schemas.openxmlformats.org/officeDocument/2006/relationships/hyperlink" Target="https://www.uradni-list.si/glasilo-uradni-list-rs/vsebina/2014-01-3062" TargetMode="External"/><Relationship Id="rId21" Type="http://schemas.openxmlformats.org/officeDocument/2006/relationships/hyperlink" Target="https://www.uradni-list.si/glasilo-uradni-list-rs/vsebina/2026-01-0348" TargetMode="External"/><Relationship Id="rId34" Type="http://schemas.openxmlformats.org/officeDocument/2006/relationships/hyperlink" Target="https://www.uradni-list.si/glasilo-uradni-list-rs/vsebina/2024-01-3207" TargetMode="External"/><Relationship Id="rId42" Type="http://schemas.openxmlformats.org/officeDocument/2006/relationships/hyperlink" Target="https://www.uradni-list.si/glasilo-uradni-list-rs/vsebina/2017-01-0740" TargetMode="External"/><Relationship Id="rId47" Type="http://schemas.openxmlformats.org/officeDocument/2006/relationships/hyperlink" Target="https://www.uradni-list.si/glasilo-uradni-list-rs/vsebina/2025-01-3383" TargetMode="External"/><Relationship Id="rId50" Type="http://schemas.openxmlformats.org/officeDocument/2006/relationships/hyperlink" Target="https://www.uradni-list.si/glasilo-uradni-list-rs/vsebina/2009-01-3437" TargetMode="External"/><Relationship Id="rId55" Type="http://schemas.openxmlformats.org/officeDocument/2006/relationships/hyperlink" Target="https://www.uradni-list.si/glasilo-uradni-list-rs/vsebina/2018-01-0457"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19-01-3233" TargetMode="External"/><Relationship Id="rId29" Type="http://schemas.openxmlformats.org/officeDocument/2006/relationships/hyperlink" Target="https://www.uradni-list.si/glasilo-uradni-list-rs/vsebina/2018-01-0457" TargetMode="External"/><Relationship Id="rId11" Type="http://schemas.openxmlformats.org/officeDocument/2006/relationships/hyperlink" Target="https://www.uradni-list.si/glasilo-uradni-list-rs/vsebina/2013-01-4126" TargetMode="External"/><Relationship Id="rId24" Type="http://schemas.openxmlformats.org/officeDocument/2006/relationships/hyperlink" Target="https://www.uradni-list.si/glasilo-uradni-list-rs/vsebina/2009-01-3437" TargetMode="External"/><Relationship Id="rId32" Type="http://schemas.openxmlformats.org/officeDocument/2006/relationships/hyperlink" Target="https://www.uradni-list.si/glasilo-uradni-list-rs/vsebina/2020-01-1195" TargetMode="External"/><Relationship Id="rId37" Type="http://schemas.openxmlformats.org/officeDocument/2006/relationships/hyperlink" Target="https://www.uradni-list.si/glasilo-uradni-list-rs/vsebina/2013-01-0786" TargetMode="External"/><Relationship Id="rId40" Type="http://schemas.openxmlformats.org/officeDocument/2006/relationships/hyperlink" Target="https://www.uradni-list.si/glasilo-uradni-list-rs/vsebina/2014-01-3705" TargetMode="External"/><Relationship Id="rId45" Type="http://schemas.openxmlformats.org/officeDocument/2006/relationships/hyperlink" Target="https://www.uradni-list.si/glasilo-uradni-list-rs/vsebina/2021-01-0110" TargetMode="External"/><Relationship Id="rId53" Type="http://schemas.openxmlformats.org/officeDocument/2006/relationships/hyperlink" Target="https://www.uradni-list.si/glasilo-uradni-list-rs/vsebina/2014-21-0303" TargetMode="External"/><Relationship Id="rId58" Type="http://schemas.openxmlformats.org/officeDocument/2006/relationships/hyperlink" Target="https://www.uradni-list.si/glasilo-uradni-list-rs/vsebina/2020-01-1195" TargetMode="External"/><Relationship Id="rId5" Type="http://schemas.openxmlformats.org/officeDocument/2006/relationships/webSettings" Target="webSettings.xml"/><Relationship Id="rId61" Type="http://schemas.openxmlformats.org/officeDocument/2006/relationships/hyperlink" Target="https://www.uradni-list.si/glasilo-uradni-list-rs/vsebina/2025-01-2953" TargetMode="External"/><Relationship Id="rId19" Type="http://schemas.openxmlformats.org/officeDocument/2006/relationships/hyperlink" Target="https://www.uradni-list.si/glasilo-uradni-list-rs/vsebina/2024-01-1289" TargetMode="External"/><Relationship Id="rId14" Type="http://schemas.openxmlformats.org/officeDocument/2006/relationships/hyperlink" Target="https://www.uradni-list.si/glasilo-uradni-list-rs/vsebina/2016-01-1364" TargetMode="External"/><Relationship Id="rId22" Type="http://schemas.openxmlformats.org/officeDocument/2006/relationships/hyperlink" Target="https://www.uradni-list.si/glasilo-uradni-list-rs/vsebina/2007-01-4692" TargetMode="External"/><Relationship Id="rId27" Type="http://schemas.openxmlformats.org/officeDocument/2006/relationships/hyperlink" Target="https://www.uradni-list.si/glasilo-uradni-list-rs/vsebina/2014-21-0303" TargetMode="External"/><Relationship Id="rId30" Type="http://schemas.openxmlformats.org/officeDocument/2006/relationships/hyperlink" Target="https://www.uradni-list.si/glasilo-uradni-list-rs/vsebina/2018-01-1356" TargetMode="External"/><Relationship Id="rId35" Type="http://schemas.openxmlformats.org/officeDocument/2006/relationships/hyperlink" Target="https://www.uradni-list.si/glasilo-uradni-list-rs/vsebina/2025-01-2953" TargetMode="External"/><Relationship Id="rId43" Type="http://schemas.openxmlformats.org/officeDocument/2006/relationships/hyperlink" Target="https://www.uradni-list.si/glasilo-uradni-list-rs/vsebina/2019-01-3233" TargetMode="External"/><Relationship Id="rId48" Type="http://schemas.openxmlformats.org/officeDocument/2006/relationships/hyperlink" Target="https://www.uradni-list.si/glasilo-uradni-list-rs/vsebina/2007-01-4692" TargetMode="External"/><Relationship Id="rId56" Type="http://schemas.openxmlformats.org/officeDocument/2006/relationships/hyperlink" Target="https://www.uradni-list.si/glasilo-uradni-list-rs/vsebina/2018-01-1356"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www.uradni-list.si/glasilo-uradni-list-rs/vsebina/2010-01-2763" TargetMode="External"/><Relationship Id="rId3" Type="http://schemas.openxmlformats.org/officeDocument/2006/relationships/styles" Target="styles.xml"/><Relationship Id="rId12" Type="http://schemas.openxmlformats.org/officeDocument/2006/relationships/hyperlink" Target="https://www.uradni-list.si/glasilo-uradni-list-rs/vsebina/2014-01-3062" TargetMode="External"/><Relationship Id="rId17" Type="http://schemas.openxmlformats.org/officeDocument/2006/relationships/hyperlink" Target="https://www.uradni-list.si/glasilo-uradni-list-rs/vsebina/2020-01-3096" TargetMode="External"/><Relationship Id="rId25" Type="http://schemas.openxmlformats.org/officeDocument/2006/relationships/hyperlink" Target="https://www.uradni-list.si/glasilo-uradni-list-rs/vsebina/2010-01-2763" TargetMode="External"/><Relationship Id="rId33" Type="http://schemas.openxmlformats.org/officeDocument/2006/relationships/hyperlink" Target="https://www.uradni-list.si/glasilo-uradni-list-rs/vsebina/2024-01-2135" TargetMode="External"/><Relationship Id="rId38" Type="http://schemas.openxmlformats.org/officeDocument/2006/relationships/hyperlink" Target="https://www.uradni-list.si/glasilo-uradni-list-rs/vsebina/2013-01-4126" TargetMode="External"/><Relationship Id="rId46" Type="http://schemas.openxmlformats.org/officeDocument/2006/relationships/hyperlink" Target="https://www.uradni-list.si/glasilo-uradni-list-rs/vsebina/2024-01-1289" TargetMode="External"/><Relationship Id="rId59" Type="http://schemas.openxmlformats.org/officeDocument/2006/relationships/hyperlink" Target="https://www.uradni-list.si/glasilo-uradni-list-rs/vsebina/2024-01-2135" TargetMode="External"/><Relationship Id="rId20" Type="http://schemas.openxmlformats.org/officeDocument/2006/relationships/hyperlink" Target="https://www.uradni-list.si/glasilo-uradni-list-rs/vsebina/2025-01-3383" TargetMode="External"/><Relationship Id="rId41" Type="http://schemas.openxmlformats.org/officeDocument/2006/relationships/hyperlink" Target="https://www.uradni-list.si/glasilo-uradni-list-rs/vsebina/2016-01-1364" TargetMode="External"/><Relationship Id="rId54" Type="http://schemas.openxmlformats.org/officeDocument/2006/relationships/hyperlink" Target="https://www.uradni-list.si/glasilo-uradni-list-rs/vsebina/2015-01-0505" TargetMode="External"/><Relationship Id="rId62" Type="http://schemas.openxmlformats.org/officeDocument/2006/relationships/hyperlink" Target="https://www.uradni-list.si/glasilo-uradni-list-rs/vsebina/2023-01-2914/odlok-o-dolocitvi-plovbnega-rezima-na-reki-soci-na-obmocju-obcine-kobari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17-01-0740" TargetMode="External"/><Relationship Id="rId23" Type="http://schemas.openxmlformats.org/officeDocument/2006/relationships/hyperlink" Target="https://www.uradni-list.si/glasilo-uradni-list-rs/vsebina/2008-01-3347" TargetMode="External"/><Relationship Id="rId28" Type="http://schemas.openxmlformats.org/officeDocument/2006/relationships/hyperlink" Target="https://www.uradni-list.si/glasilo-uradni-list-rs/vsebina/2015-01-0505" TargetMode="External"/><Relationship Id="rId36" Type="http://schemas.openxmlformats.org/officeDocument/2006/relationships/hyperlink" Target="https://www.uradni-list.si/glasilo-uradni-list-rs/vsebina/2011-01-1376" TargetMode="External"/><Relationship Id="rId49" Type="http://schemas.openxmlformats.org/officeDocument/2006/relationships/hyperlink" Target="https://www.uradni-list.si/glasilo-uradni-list-rs/vsebina/2008-01-3347" TargetMode="External"/><Relationship Id="rId57" Type="http://schemas.openxmlformats.org/officeDocument/2006/relationships/hyperlink" Target="https://www.uradni-list.si/glasilo-uradni-list-rs/vsebina/2020-01-0901" TargetMode="External"/><Relationship Id="rId10" Type="http://schemas.openxmlformats.org/officeDocument/2006/relationships/hyperlink" Target="https://www.uradni-list.si/glasilo-uradni-list-rs/vsebina/2013-01-0786" TargetMode="External"/><Relationship Id="rId31" Type="http://schemas.openxmlformats.org/officeDocument/2006/relationships/hyperlink" Target="https://www.uradni-list.si/glasilo-uradni-list-rs/vsebina/2020-01-0901" TargetMode="External"/><Relationship Id="rId44" Type="http://schemas.openxmlformats.org/officeDocument/2006/relationships/hyperlink" Target="https://www.uradni-list.si/glasilo-uradni-list-rs/vsebina/2020-01-3096" TargetMode="External"/><Relationship Id="rId52" Type="http://schemas.openxmlformats.org/officeDocument/2006/relationships/hyperlink" Target="https://www.uradni-list.si/glasilo-uradni-list-rs/vsebina/2012-01-1700" TargetMode="External"/><Relationship Id="rId60" Type="http://schemas.openxmlformats.org/officeDocument/2006/relationships/hyperlink" Target="https://www.uradni-list.si/glasilo-uradni-list-rs/vsebina/2024-01-3207" TargetMode="External"/><Relationship Id="rId4" Type="http://schemas.openxmlformats.org/officeDocument/2006/relationships/settings" Target="settings.xml"/><Relationship Id="rId9" Type="http://schemas.openxmlformats.org/officeDocument/2006/relationships/hyperlink" Target="https://www.uradni-list.si/glasilo-uradni-list-rs/vsebina/2011-01-137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oji%20Dokumenti\moji%20documenti\predlogi\&#381;UPAN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B1D73-9B64-4D97-A407-F1FC2375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ŽUPAN1</Template>
  <TotalTime>11</TotalTime>
  <Pages>14</Pages>
  <Words>8009</Words>
  <Characters>45654</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OBČINSKI SVET</vt:lpstr>
      <vt:lpstr>OBČINSKI SVET</vt:lpstr>
    </vt:vector>
  </TitlesOfParts>
  <Company>občina bovec</Company>
  <LinksUpToDate>false</LinksUpToDate>
  <CharactersWithSpaces>53556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OBČINSKI SVET</dc:title>
  <dc:creator>Peter</dc:creator>
  <cp:lastModifiedBy>Tjaša</cp:lastModifiedBy>
  <cp:revision>4</cp:revision>
  <cp:lastPrinted>2026-03-05T12:02:00Z</cp:lastPrinted>
  <dcterms:created xsi:type="dcterms:W3CDTF">2026-03-05T12:27:00Z</dcterms:created>
  <dcterms:modified xsi:type="dcterms:W3CDTF">2026-03-05T12:43:00Z</dcterms:modified>
</cp:coreProperties>
</file>